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2ABA" w:rsidRDefault="00A32ABA" w:rsidP="003B5BC5">
      <w:pPr>
        <w:ind w:firstLine="7560"/>
        <w:jc w:val="right"/>
        <w:rPr>
          <w:b/>
          <w:sz w:val="26"/>
          <w:szCs w:val="26"/>
        </w:rPr>
      </w:pPr>
    </w:p>
    <w:p w:rsidR="00A32ABA" w:rsidRDefault="00A32ABA" w:rsidP="003B5BC5">
      <w:pPr>
        <w:ind w:firstLine="7560"/>
        <w:jc w:val="right"/>
        <w:rPr>
          <w:b/>
          <w:sz w:val="26"/>
          <w:szCs w:val="26"/>
        </w:rPr>
      </w:pPr>
    </w:p>
    <w:p w:rsidR="003B5BC5" w:rsidRPr="00826594" w:rsidRDefault="003B5BC5" w:rsidP="003B5BC5">
      <w:pPr>
        <w:jc w:val="right"/>
        <w:rPr>
          <w:lang w:val="en-US"/>
        </w:rPr>
      </w:pPr>
      <w:r w:rsidRPr="00826594">
        <w:rPr>
          <w:noProof/>
        </w:rPr>
        <w:drawing>
          <wp:anchor distT="0" distB="0" distL="114300" distR="114300" simplePos="0" relativeHeight="251659264" behindDoc="0" locked="0" layoutInCell="1" allowOverlap="1" wp14:anchorId="14536BEE" wp14:editId="32FCFD24">
            <wp:simplePos x="0" y="0"/>
            <wp:positionH relativeFrom="column">
              <wp:posOffset>2676525</wp:posOffset>
            </wp:positionH>
            <wp:positionV relativeFrom="paragraph">
              <wp:posOffset>-291465</wp:posOffset>
            </wp:positionV>
            <wp:extent cx="495300" cy="619125"/>
            <wp:effectExtent l="0" t="0" r="0"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95300" cy="619125"/>
                    </a:xfrm>
                    <a:prstGeom prst="rect">
                      <a:avLst/>
                    </a:prstGeom>
                    <a:noFill/>
                  </pic:spPr>
                </pic:pic>
              </a:graphicData>
            </a:graphic>
            <wp14:sizeRelH relativeFrom="page">
              <wp14:pctWidth>0</wp14:pctWidth>
            </wp14:sizeRelH>
            <wp14:sizeRelV relativeFrom="page">
              <wp14:pctHeight>0</wp14:pctHeight>
            </wp14:sizeRelV>
          </wp:anchor>
        </w:drawing>
      </w:r>
    </w:p>
    <w:tbl>
      <w:tblPr>
        <w:tblW w:w="5000" w:type="pct"/>
        <w:tblLook w:val="01E0" w:firstRow="1" w:lastRow="1" w:firstColumn="1" w:lastColumn="1" w:noHBand="0" w:noVBand="0"/>
      </w:tblPr>
      <w:tblGrid>
        <w:gridCol w:w="209"/>
        <w:gridCol w:w="565"/>
        <w:gridCol w:w="219"/>
        <w:gridCol w:w="1480"/>
        <w:gridCol w:w="337"/>
        <w:gridCol w:w="360"/>
        <w:gridCol w:w="219"/>
        <w:gridCol w:w="3785"/>
        <w:gridCol w:w="445"/>
        <w:gridCol w:w="1736"/>
      </w:tblGrid>
      <w:tr w:rsidR="003B5BC5" w:rsidRPr="00826594" w:rsidTr="00FB3980">
        <w:trPr>
          <w:trHeight w:hRule="exact" w:val="284"/>
        </w:trPr>
        <w:tc>
          <w:tcPr>
            <w:tcW w:w="5000" w:type="pct"/>
            <w:gridSpan w:val="10"/>
          </w:tcPr>
          <w:p w:rsidR="003B5BC5" w:rsidRPr="00826594" w:rsidRDefault="003B5BC5" w:rsidP="00FB3980">
            <w:pPr>
              <w:ind w:firstLine="7560"/>
              <w:rPr>
                <w:rFonts w:ascii="Georgia" w:hAnsi="Georgia" w:cs="Georgia"/>
                <w:b/>
                <w:bCs/>
              </w:rPr>
            </w:pPr>
          </w:p>
        </w:tc>
      </w:tr>
      <w:tr w:rsidR="003B5BC5" w:rsidRPr="00826594" w:rsidTr="00FB3980">
        <w:trPr>
          <w:trHeight w:hRule="exact" w:val="1361"/>
        </w:trPr>
        <w:tc>
          <w:tcPr>
            <w:tcW w:w="5000" w:type="pct"/>
            <w:gridSpan w:val="10"/>
          </w:tcPr>
          <w:p w:rsidR="003B5BC5" w:rsidRPr="00826594" w:rsidRDefault="003B5BC5" w:rsidP="00FB3980">
            <w:pPr>
              <w:jc w:val="center"/>
              <w:rPr>
                <w:rFonts w:ascii="Georgia" w:hAnsi="Georgia" w:cs="Georgia"/>
                <w:b/>
                <w:bCs/>
              </w:rPr>
            </w:pPr>
            <w:r w:rsidRPr="00826594">
              <w:rPr>
                <w:rFonts w:ascii="Georgia" w:hAnsi="Georgia" w:cs="Georgia"/>
                <w:b/>
                <w:bCs/>
              </w:rPr>
              <w:t>Муниципальное образование</w:t>
            </w:r>
            <w:r w:rsidRPr="00826594">
              <w:rPr>
                <w:b/>
                <w:bCs/>
                <w:sz w:val="26"/>
                <w:szCs w:val="26"/>
              </w:rPr>
              <w:t xml:space="preserve"> </w:t>
            </w:r>
          </w:p>
          <w:p w:rsidR="003B5BC5" w:rsidRPr="00826594" w:rsidRDefault="003B5BC5" w:rsidP="00FB3980">
            <w:pPr>
              <w:jc w:val="center"/>
              <w:rPr>
                <w:rFonts w:ascii="Georgia" w:hAnsi="Georgia" w:cs="Georgia"/>
                <w:b/>
                <w:bCs/>
              </w:rPr>
            </w:pPr>
            <w:r w:rsidRPr="00826594">
              <w:rPr>
                <w:rFonts w:ascii="Georgia" w:hAnsi="Georgia" w:cs="Georgia"/>
                <w:b/>
                <w:bCs/>
              </w:rPr>
              <w:t>Октябрьский район</w:t>
            </w:r>
          </w:p>
          <w:p w:rsidR="003B5BC5" w:rsidRPr="00826594" w:rsidRDefault="003B5BC5" w:rsidP="00FB3980">
            <w:pPr>
              <w:jc w:val="center"/>
              <w:rPr>
                <w:rFonts w:ascii="Georgia" w:hAnsi="Georgia" w:cs="Georgia"/>
                <w:sz w:val="8"/>
                <w:szCs w:val="8"/>
              </w:rPr>
            </w:pPr>
          </w:p>
          <w:p w:rsidR="003B5BC5" w:rsidRPr="00826594" w:rsidRDefault="003B5BC5" w:rsidP="00FB3980">
            <w:pPr>
              <w:jc w:val="center"/>
              <w:rPr>
                <w:b/>
                <w:bCs/>
                <w:sz w:val="26"/>
                <w:szCs w:val="26"/>
              </w:rPr>
            </w:pPr>
            <w:r w:rsidRPr="00826594">
              <w:rPr>
                <w:b/>
                <w:bCs/>
                <w:sz w:val="26"/>
                <w:szCs w:val="26"/>
              </w:rPr>
              <w:t>ДУМА</w:t>
            </w:r>
          </w:p>
          <w:p w:rsidR="003B5BC5" w:rsidRPr="00826594" w:rsidRDefault="003B5BC5" w:rsidP="00FB3980">
            <w:pPr>
              <w:jc w:val="center"/>
              <w:rPr>
                <w:b/>
                <w:bCs/>
                <w:spacing w:val="40"/>
                <w:sz w:val="12"/>
                <w:szCs w:val="12"/>
              </w:rPr>
            </w:pPr>
          </w:p>
          <w:p w:rsidR="003B5BC5" w:rsidRPr="00826594" w:rsidRDefault="003B5BC5" w:rsidP="00FB3980">
            <w:pPr>
              <w:jc w:val="center"/>
              <w:rPr>
                <w:b/>
                <w:bCs/>
                <w:spacing w:val="40"/>
                <w:sz w:val="26"/>
                <w:szCs w:val="26"/>
              </w:rPr>
            </w:pPr>
            <w:r w:rsidRPr="00826594">
              <w:rPr>
                <w:b/>
                <w:bCs/>
                <w:spacing w:val="40"/>
                <w:sz w:val="26"/>
                <w:szCs w:val="26"/>
              </w:rPr>
              <w:t>РЕШЕНИЕ</w:t>
            </w:r>
          </w:p>
        </w:tc>
      </w:tr>
      <w:tr w:rsidR="003B5BC5" w:rsidRPr="00826594" w:rsidTr="00FB3980">
        <w:trPr>
          <w:trHeight w:hRule="exact" w:val="454"/>
        </w:trPr>
        <w:tc>
          <w:tcPr>
            <w:tcW w:w="114" w:type="pct"/>
            <w:tcMar>
              <w:left w:w="0" w:type="dxa"/>
              <w:right w:w="0" w:type="dxa"/>
            </w:tcMar>
            <w:vAlign w:val="bottom"/>
          </w:tcPr>
          <w:p w:rsidR="003B5BC5" w:rsidRPr="00826594" w:rsidRDefault="003B5BC5" w:rsidP="00FB3980">
            <w:pPr>
              <w:jc w:val="right"/>
            </w:pPr>
            <w:r w:rsidRPr="00826594">
              <w:t>«</w:t>
            </w:r>
          </w:p>
        </w:tc>
        <w:tc>
          <w:tcPr>
            <w:tcW w:w="304" w:type="pct"/>
            <w:tcBorders>
              <w:bottom w:val="single" w:sz="4" w:space="0" w:color="auto"/>
            </w:tcBorders>
            <w:tcMar>
              <w:left w:w="0" w:type="dxa"/>
              <w:right w:w="0" w:type="dxa"/>
            </w:tcMar>
            <w:vAlign w:val="bottom"/>
          </w:tcPr>
          <w:p w:rsidR="003B5BC5" w:rsidRPr="00826594" w:rsidRDefault="007124D8" w:rsidP="00FB3980">
            <w:pPr>
              <w:jc w:val="center"/>
            </w:pPr>
            <w:r>
              <w:t>04</w:t>
            </w:r>
          </w:p>
        </w:tc>
        <w:tc>
          <w:tcPr>
            <w:tcW w:w="119" w:type="pct"/>
            <w:tcMar>
              <w:left w:w="0" w:type="dxa"/>
              <w:right w:w="0" w:type="dxa"/>
            </w:tcMar>
            <w:vAlign w:val="bottom"/>
          </w:tcPr>
          <w:p w:rsidR="003B5BC5" w:rsidRPr="00826594" w:rsidRDefault="003B5BC5" w:rsidP="00FB3980">
            <w:r w:rsidRPr="00826594">
              <w:t>»</w:t>
            </w:r>
          </w:p>
        </w:tc>
        <w:tc>
          <w:tcPr>
            <w:tcW w:w="793" w:type="pct"/>
            <w:tcBorders>
              <w:bottom w:val="single" w:sz="4" w:space="0" w:color="auto"/>
            </w:tcBorders>
            <w:tcMar>
              <w:left w:w="0" w:type="dxa"/>
              <w:right w:w="0" w:type="dxa"/>
            </w:tcMar>
            <w:vAlign w:val="bottom"/>
          </w:tcPr>
          <w:p w:rsidR="003B5BC5" w:rsidRPr="00826594" w:rsidRDefault="007124D8" w:rsidP="00FB3980">
            <w:pPr>
              <w:jc w:val="center"/>
            </w:pPr>
            <w:r>
              <w:t>декабря</w:t>
            </w:r>
          </w:p>
        </w:tc>
        <w:tc>
          <w:tcPr>
            <w:tcW w:w="182" w:type="pct"/>
            <w:tcMar>
              <w:left w:w="0" w:type="dxa"/>
              <w:right w:w="0" w:type="dxa"/>
            </w:tcMar>
            <w:vAlign w:val="bottom"/>
          </w:tcPr>
          <w:p w:rsidR="003B5BC5" w:rsidRPr="00826594" w:rsidRDefault="003B5BC5" w:rsidP="00FB3980">
            <w:pPr>
              <w:ind w:right="-108"/>
              <w:jc w:val="right"/>
            </w:pPr>
            <w:r w:rsidRPr="00826594">
              <w:t>20</w:t>
            </w:r>
          </w:p>
        </w:tc>
        <w:tc>
          <w:tcPr>
            <w:tcW w:w="185" w:type="pct"/>
            <w:tcMar>
              <w:left w:w="0" w:type="dxa"/>
              <w:right w:w="0" w:type="dxa"/>
            </w:tcMar>
            <w:vAlign w:val="bottom"/>
          </w:tcPr>
          <w:p w:rsidR="003B5BC5" w:rsidRPr="00826594" w:rsidRDefault="003B5BC5" w:rsidP="00FB3980">
            <w:pPr>
              <w:rPr>
                <w:lang w:val="en-US"/>
              </w:rPr>
            </w:pPr>
            <w:r w:rsidRPr="00826594">
              <w:t>02</w:t>
            </w:r>
            <w:r w:rsidR="000A4757" w:rsidRPr="00826594">
              <w:t>3</w:t>
            </w:r>
          </w:p>
        </w:tc>
        <w:tc>
          <w:tcPr>
            <w:tcW w:w="119" w:type="pct"/>
            <w:tcMar>
              <w:left w:w="0" w:type="dxa"/>
              <w:right w:w="0" w:type="dxa"/>
            </w:tcMar>
            <w:vAlign w:val="bottom"/>
          </w:tcPr>
          <w:p w:rsidR="003B5BC5" w:rsidRPr="00826594" w:rsidRDefault="003B5BC5" w:rsidP="00FB3980">
            <w:r w:rsidRPr="00826594">
              <w:t xml:space="preserve"> г.</w:t>
            </w:r>
          </w:p>
        </w:tc>
        <w:tc>
          <w:tcPr>
            <w:tcW w:w="2025" w:type="pct"/>
            <w:vAlign w:val="bottom"/>
          </w:tcPr>
          <w:p w:rsidR="003B5BC5" w:rsidRPr="00826594" w:rsidRDefault="003B5BC5" w:rsidP="00FB3980"/>
        </w:tc>
        <w:tc>
          <w:tcPr>
            <w:tcW w:w="229" w:type="pct"/>
            <w:vAlign w:val="bottom"/>
          </w:tcPr>
          <w:p w:rsidR="003B5BC5" w:rsidRPr="00826594" w:rsidRDefault="003B5BC5" w:rsidP="00FB3980">
            <w:pPr>
              <w:jc w:val="center"/>
            </w:pPr>
            <w:r w:rsidRPr="00826594">
              <w:t>№</w:t>
            </w:r>
          </w:p>
        </w:tc>
        <w:tc>
          <w:tcPr>
            <w:tcW w:w="928" w:type="pct"/>
            <w:tcBorders>
              <w:bottom w:val="single" w:sz="4" w:space="0" w:color="auto"/>
            </w:tcBorders>
            <w:vAlign w:val="bottom"/>
          </w:tcPr>
          <w:p w:rsidR="003B5BC5" w:rsidRPr="00826594" w:rsidRDefault="007124D8" w:rsidP="00FB3980">
            <w:pPr>
              <w:jc w:val="center"/>
            </w:pPr>
            <w:r>
              <w:t>956</w:t>
            </w:r>
          </w:p>
        </w:tc>
      </w:tr>
      <w:tr w:rsidR="003B5BC5" w:rsidRPr="00826594" w:rsidTr="00FB3980">
        <w:trPr>
          <w:trHeight w:hRule="exact" w:val="567"/>
        </w:trPr>
        <w:tc>
          <w:tcPr>
            <w:tcW w:w="5000" w:type="pct"/>
            <w:gridSpan w:val="10"/>
          </w:tcPr>
          <w:p w:rsidR="003B5BC5" w:rsidRPr="00826594" w:rsidRDefault="003B5BC5" w:rsidP="00FB3980">
            <w:pPr>
              <w:jc w:val="center"/>
              <w:rPr>
                <w:sz w:val="16"/>
                <w:szCs w:val="16"/>
              </w:rPr>
            </w:pPr>
          </w:p>
          <w:p w:rsidR="003B5BC5" w:rsidRPr="00826594" w:rsidRDefault="003B5BC5" w:rsidP="00FB3980">
            <w:r w:rsidRPr="00826594">
              <w:t>пгт. Октябрьское</w:t>
            </w:r>
          </w:p>
        </w:tc>
      </w:tr>
    </w:tbl>
    <w:p w:rsidR="003B5BC5" w:rsidRPr="00826594" w:rsidRDefault="003B5BC5" w:rsidP="003B5BC5">
      <w:pPr>
        <w:ind w:right="-141"/>
      </w:pPr>
    </w:p>
    <w:p w:rsidR="003B5BC5" w:rsidRPr="00826594" w:rsidRDefault="003B5BC5" w:rsidP="003B5BC5">
      <w:r w:rsidRPr="00826594">
        <w:t xml:space="preserve">О бюджете </w:t>
      </w:r>
    </w:p>
    <w:p w:rsidR="003B5BC5" w:rsidRPr="00826594" w:rsidRDefault="003B5BC5" w:rsidP="003B5BC5">
      <w:r w:rsidRPr="00826594">
        <w:t>муниципального образования</w:t>
      </w:r>
    </w:p>
    <w:p w:rsidR="003B5BC5" w:rsidRPr="00826594" w:rsidRDefault="003B5BC5" w:rsidP="003B5BC5">
      <w:r w:rsidRPr="00826594">
        <w:t>Октябрьский район на 202</w:t>
      </w:r>
      <w:r w:rsidR="000A4757" w:rsidRPr="00826594">
        <w:t>4</w:t>
      </w:r>
      <w:r w:rsidRPr="00826594">
        <w:t xml:space="preserve"> год и на </w:t>
      </w:r>
    </w:p>
    <w:p w:rsidR="003B5BC5" w:rsidRPr="00826594" w:rsidRDefault="003B5BC5" w:rsidP="003B5BC5">
      <w:r w:rsidRPr="00826594">
        <w:t>плановый период 202</w:t>
      </w:r>
      <w:r w:rsidR="000A4757" w:rsidRPr="00826594">
        <w:t>5</w:t>
      </w:r>
      <w:r w:rsidRPr="00826594">
        <w:t xml:space="preserve"> и 202</w:t>
      </w:r>
      <w:r w:rsidR="000A4757" w:rsidRPr="00826594">
        <w:t>6</w:t>
      </w:r>
      <w:r w:rsidRPr="00826594">
        <w:t xml:space="preserve"> годов</w:t>
      </w:r>
    </w:p>
    <w:p w:rsidR="00173C8A" w:rsidRPr="00826594" w:rsidRDefault="00173C8A">
      <w:pPr>
        <w:pStyle w:val="ConsPlusNormal"/>
        <w:jc w:val="both"/>
      </w:pPr>
    </w:p>
    <w:p w:rsidR="003B5BC5" w:rsidRPr="00826594" w:rsidRDefault="003B5BC5">
      <w:pPr>
        <w:pStyle w:val="ConsPlusNormal"/>
        <w:jc w:val="both"/>
      </w:pP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 xml:space="preserve">В соответствии с Бюджетным </w:t>
      </w:r>
      <w:hyperlink r:id="rId5">
        <w:r w:rsidRPr="00826594">
          <w:rPr>
            <w:rFonts w:eastAsiaTheme="minorEastAsia"/>
            <w:kern w:val="2"/>
            <w14:ligatures w14:val="standardContextual"/>
          </w:rPr>
          <w:t>кодексом</w:t>
        </w:r>
      </w:hyperlink>
      <w:r w:rsidRPr="00826594">
        <w:rPr>
          <w:rFonts w:eastAsiaTheme="minorEastAsia"/>
          <w:kern w:val="2"/>
          <w14:ligatures w14:val="standardContextual"/>
        </w:rPr>
        <w:t xml:space="preserve"> Российской Федерации, Федеральным </w:t>
      </w:r>
      <w:hyperlink r:id="rId6">
        <w:r w:rsidRPr="00826594">
          <w:rPr>
            <w:rFonts w:eastAsiaTheme="minorEastAsia"/>
            <w:kern w:val="2"/>
            <w14:ligatures w14:val="standardContextual"/>
          </w:rPr>
          <w:t>законом</w:t>
        </w:r>
      </w:hyperlink>
      <w:r w:rsidRPr="00826594">
        <w:rPr>
          <w:rFonts w:eastAsiaTheme="minorEastAsia"/>
          <w:kern w:val="2"/>
          <w14:ligatures w14:val="standardContextual"/>
        </w:rPr>
        <w:t xml:space="preserve"> от 06.10.2003 № 131-ФЗ «Об общих принципах организации местного самоуправления в Российской Федерации», </w:t>
      </w:r>
      <w:hyperlink r:id="rId7">
        <w:r w:rsidR="0083602C" w:rsidRPr="00826594">
          <w:rPr>
            <w:rFonts w:eastAsiaTheme="minorEastAsia"/>
            <w:kern w:val="2"/>
            <w14:ligatures w14:val="standardContextual"/>
          </w:rPr>
          <w:t>у</w:t>
        </w:r>
        <w:r w:rsidRPr="00826594">
          <w:rPr>
            <w:rFonts w:eastAsiaTheme="minorEastAsia"/>
            <w:kern w:val="2"/>
            <w14:ligatures w14:val="standardContextual"/>
          </w:rPr>
          <w:t>ставом</w:t>
        </w:r>
      </w:hyperlink>
      <w:r w:rsidRPr="00826594">
        <w:rPr>
          <w:rFonts w:eastAsiaTheme="minorEastAsia"/>
          <w:kern w:val="2"/>
          <w14:ligatures w14:val="standardContextual"/>
        </w:rPr>
        <w:t xml:space="preserve"> Октябрьского района, рассмотрев проект решения Думы Октябрьского района «О бюджете муниципального образования Октябрьский район на 2024 год и на плановый период 2025 и 2026 годов», Дума Октябрьского района </w:t>
      </w:r>
      <w:r w:rsidR="0083602C" w:rsidRPr="00826594">
        <w:rPr>
          <w:rFonts w:eastAsiaTheme="minorEastAsia"/>
          <w:kern w:val="2"/>
          <w14:ligatures w14:val="standardContextual"/>
        </w:rPr>
        <w:t>РЕШИЛА</w:t>
      </w:r>
      <w:r w:rsidRPr="00826594">
        <w:rPr>
          <w:rFonts w:eastAsiaTheme="minorEastAsia"/>
          <w:kern w:val="2"/>
          <w14:ligatures w14:val="standardContextual"/>
        </w:rPr>
        <w:t>:</w:t>
      </w:r>
    </w:p>
    <w:p w:rsidR="000A4757" w:rsidRPr="00826594" w:rsidRDefault="000A4757" w:rsidP="000A4757">
      <w:pPr>
        <w:widowControl w:val="0"/>
        <w:autoSpaceDE w:val="0"/>
        <w:autoSpaceDN w:val="0"/>
        <w:ind w:firstLine="709"/>
        <w:jc w:val="both"/>
        <w:rPr>
          <w:rFonts w:eastAsiaTheme="minorEastAsia"/>
          <w:kern w:val="2"/>
          <w14:ligatures w14:val="standardContextual"/>
        </w:rPr>
      </w:pPr>
      <w:bookmarkStart w:id="0" w:name="P12"/>
      <w:bookmarkEnd w:id="0"/>
      <w:r w:rsidRPr="00826594">
        <w:rPr>
          <w:rFonts w:eastAsiaTheme="minorEastAsia"/>
          <w:kern w:val="2"/>
          <w14:ligatures w14:val="standardContextual"/>
        </w:rPr>
        <w:t>1. Утвердить основные характеристики бюджета муниципального образования Октябрьский район (далее - бюджет Октябрьского района) на 2024 год:</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 xml:space="preserve">прогнозируемый общий объем </w:t>
      </w:r>
      <w:hyperlink r:id="rId8">
        <w:r w:rsidRPr="00826594">
          <w:rPr>
            <w:rFonts w:eastAsiaTheme="minorEastAsia"/>
            <w:kern w:val="2"/>
            <w14:ligatures w14:val="standardContextual"/>
          </w:rPr>
          <w:t>доходов</w:t>
        </w:r>
      </w:hyperlink>
      <w:r w:rsidRPr="00826594">
        <w:rPr>
          <w:rFonts w:eastAsiaTheme="minorEastAsia"/>
          <w:kern w:val="2"/>
          <w14:ligatures w14:val="standardContextual"/>
        </w:rPr>
        <w:t xml:space="preserve"> бюджета Октябрьского района в сумме </w:t>
      </w:r>
      <w:r w:rsidR="00447EF0" w:rsidRPr="00826594">
        <w:rPr>
          <w:rFonts w:eastAsiaTheme="minorEastAsia"/>
          <w:kern w:val="2"/>
          <w14:ligatures w14:val="standardContextual"/>
        </w:rPr>
        <w:t xml:space="preserve">                 </w:t>
      </w:r>
      <w:r w:rsidRPr="00826594">
        <w:rPr>
          <w:rFonts w:eastAsiaTheme="minorEastAsia"/>
          <w:kern w:val="2"/>
          <w14:ligatures w14:val="standardContextual"/>
        </w:rPr>
        <w:t>5</w:t>
      </w:r>
      <w:r w:rsidR="00447EF0" w:rsidRPr="00826594">
        <w:rPr>
          <w:rFonts w:eastAsiaTheme="minorEastAsia"/>
          <w:kern w:val="2"/>
          <w14:ligatures w14:val="standardContextual"/>
        </w:rPr>
        <w:t> 6</w:t>
      </w:r>
      <w:r w:rsidR="007127CD" w:rsidRPr="007127CD">
        <w:rPr>
          <w:rFonts w:eastAsiaTheme="minorEastAsia"/>
          <w:kern w:val="2"/>
          <w14:ligatures w14:val="standardContextual"/>
        </w:rPr>
        <w:t>21</w:t>
      </w:r>
      <w:r w:rsidR="007127CD">
        <w:rPr>
          <w:rFonts w:eastAsiaTheme="minorEastAsia"/>
          <w:kern w:val="2"/>
          <w14:ligatures w14:val="standardContextual"/>
        </w:rPr>
        <w:t> </w:t>
      </w:r>
      <w:r w:rsidR="007127CD" w:rsidRPr="007127CD">
        <w:rPr>
          <w:rFonts w:eastAsiaTheme="minorEastAsia"/>
          <w:kern w:val="2"/>
          <w14:ligatures w14:val="standardContextual"/>
        </w:rPr>
        <w:t>923</w:t>
      </w:r>
      <w:r w:rsidR="007127CD">
        <w:rPr>
          <w:rFonts w:eastAsiaTheme="minorEastAsia"/>
          <w:kern w:val="2"/>
          <w14:ligatures w14:val="standardContextual"/>
        </w:rPr>
        <w:t>,2</w:t>
      </w:r>
      <w:r w:rsidRPr="00826594">
        <w:rPr>
          <w:rFonts w:eastAsiaTheme="minorEastAsia"/>
          <w:kern w:val="2"/>
          <w14:ligatures w14:val="standardContextual"/>
        </w:rPr>
        <w:t xml:space="preserve"> тыс. рублей согласно приложению № 1 к настоящему решению;</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общий объем расходов бюджета Октябрьского района в сумме 5</w:t>
      </w:r>
      <w:r w:rsidR="00E443F8">
        <w:rPr>
          <w:rFonts w:eastAsiaTheme="minorEastAsia"/>
          <w:kern w:val="2"/>
          <w14:ligatures w14:val="standardContextual"/>
        </w:rPr>
        <w:t> </w:t>
      </w:r>
      <w:r w:rsidRPr="00826594">
        <w:rPr>
          <w:rFonts w:eastAsiaTheme="minorEastAsia"/>
          <w:kern w:val="2"/>
          <w14:ligatures w14:val="standardContextual"/>
        </w:rPr>
        <w:t>6</w:t>
      </w:r>
      <w:r w:rsidR="00E443F8">
        <w:rPr>
          <w:rFonts w:eastAsiaTheme="minorEastAsia"/>
          <w:kern w:val="2"/>
          <w14:ligatures w14:val="standardContextual"/>
        </w:rPr>
        <w:t>21 923,2</w:t>
      </w:r>
      <w:r w:rsidRPr="00826594">
        <w:rPr>
          <w:rFonts w:eastAsiaTheme="minorEastAsia"/>
          <w:kern w:val="2"/>
          <w14:ligatures w14:val="standardContextual"/>
        </w:rPr>
        <w:t xml:space="preserve"> тыс. рублей;</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 xml:space="preserve">дефицит </w:t>
      </w:r>
      <w:r w:rsidR="00447EF0" w:rsidRPr="00826594">
        <w:rPr>
          <w:rFonts w:eastAsiaTheme="minorEastAsia"/>
          <w:kern w:val="2"/>
          <w14:ligatures w14:val="standardContextual"/>
        </w:rPr>
        <w:t xml:space="preserve">(профицит) </w:t>
      </w:r>
      <w:r w:rsidRPr="00826594">
        <w:rPr>
          <w:rFonts w:eastAsiaTheme="minorEastAsia"/>
          <w:kern w:val="2"/>
          <w14:ligatures w14:val="standardContextual"/>
        </w:rPr>
        <w:t xml:space="preserve">бюджета Октябрьского района в сумме </w:t>
      </w:r>
      <w:r w:rsidR="00447EF0" w:rsidRPr="00826594">
        <w:rPr>
          <w:rFonts w:eastAsiaTheme="minorEastAsia"/>
          <w:kern w:val="2"/>
          <w14:ligatures w14:val="standardContextual"/>
        </w:rPr>
        <w:t>0,0</w:t>
      </w:r>
      <w:r w:rsidRPr="00826594">
        <w:rPr>
          <w:rFonts w:eastAsiaTheme="minorEastAsia"/>
          <w:kern w:val="2"/>
          <w14:ligatures w14:val="standardContextual"/>
        </w:rPr>
        <w:t xml:space="preserve"> тыс. рублей;</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 xml:space="preserve">верхний предел муниципального внутреннего долга Октябрьского района на 1 января 2025 года в сумме </w:t>
      </w:r>
      <w:r w:rsidR="00826E82" w:rsidRPr="00826594">
        <w:rPr>
          <w:rFonts w:eastAsiaTheme="minorEastAsia"/>
          <w:kern w:val="2"/>
          <w14:ligatures w14:val="standardContextual"/>
        </w:rPr>
        <w:t>0,0</w:t>
      </w:r>
      <w:r w:rsidRPr="00826594">
        <w:rPr>
          <w:rFonts w:eastAsiaTheme="minorEastAsia"/>
          <w:kern w:val="2"/>
          <w14:ligatures w14:val="standardContextual"/>
        </w:rPr>
        <w:t xml:space="preserve"> тыс. рублей, в том числе верхний предел долга по муниципальным гарантиям Октябрьского района в сумме 0,0 тыс. рублей;</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 xml:space="preserve">предельный объем муниципального внутреннего долга Октябрьского района в сумме </w:t>
      </w:r>
      <w:r w:rsidR="00826E82" w:rsidRPr="00826594">
        <w:rPr>
          <w:rFonts w:eastAsiaTheme="minorEastAsia"/>
          <w:kern w:val="2"/>
          <w14:ligatures w14:val="standardContextual"/>
        </w:rPr>
        <w:t>34 614,0</w:t>
      </w:r>
      <w:r w:rsidRPr="00826594">
        <w:rPr>
          <w:rFonts w:eastAsiaTheme="minorEastAsia"/>
          <w:kern w:val="2"/>
          <w14:ligatures w14:val="standardContextual"/>
        </w:rPr>
        <w:t xml:space="preserve"> тыс. рублей;</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объем расходов на обслуживание муниципального долга Октябрьского района в сумме 30,0 тыс. рублей.</w:t>
      </w:r>
    </w:p>
    <w:p w:rsidR="000A4757" w:rsidRPr="00826594" w:rsidRDefault="000A4757" w:rsidP="000A4757">
      <w:pPr>
        <w:widowControl w:val="0"/>
        <w:autoSpaceDE w:val="0"/>
        <w:autoSpaceDN w:val="0"/>
        <w:ind w:firstLine="709"/>
        <w:jc w:val="both"/>
        <w:rPr>
          <w:rFonts w:eastAsiaTheme="minorEastAsia"/>
          <w:kern w:val="2"/>
          <w14:ligatures w14:val="standardContextual"/>
        </w:rPr>
      </w:pPr>
      <w:bookmarkStart w:id="1" w:name="P24"/>
      <w:bookmarkEnd w:id="1"/>
      <w:r w:rsidRPr="00826594">
        <w:rPr>
          <w:rFonts w:eastAsiaTheme="minorEastAsia"/>
          <w:kern w:val="2"/>
          <w14:ligatures w14:val="standardContextual"/>
        </w:rPr>
        <w:t>2. Утвердить основные характеристики бюджета Октябрьского района на плановый период 2025 и 2026 годов:</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 xml:space="preserve">прогнозируемый общий объем </w:t>
      </w:r>
      <w:hyperlink r:id="rId9">
        <w:r w:rsidRPr="00826594">
          <w:rPr>
            <w:rFonts w:eastAsiaTheme="minorEastAsia"/>
            <w:kern w:val="2"/>
            <w14:ligatures w14:val="standardContextual"/>
          </w:rPr>
          <w:t>доходов</w:t>
        </w:r>
      </w:hyperlink>
      <w:r w:rsidRPr="00826594">
        <w:rPr>
          <w:rFonts w:eastAsiaTheme="minorEastAsia"/>
          <w:kern w:val="2"/>
          <w14:ligatures w14:val="standardContextual"/>
        </w:rPr>
        <w:t xml:space="preserve"> бюджета Октябрьского района на 2025 год в сумме 4</w:t>
      </w:r>
      <w:r w:rsidR="007127CD">
        <w:rPr>
          <w:rFonts w:eastAsiaTheme="minorEastAsia"/>
          <w:kern w:val="2"/>
          <w14:ligatures w14:val="standardContextual"/>
        </w:rPr>
        <w:t> 396 462,4</w:t>
      </w:r>
      <w:r w:rsidRPr="00826594">
        <w:rPr>
          <w:rFonts w:eastAsiaTheme="minorEastAsia"/>
          <w:kern w:val="2"/>
          <w14:ligatures w14:val="standardContextual"/>
        </w:rPr>
        <w:t xml:space="preserve"> тыс. рублей и на 2026 год в сумме </w:t>
      </w:r>
      <w:r w:rsidR="00447EF0" w:rsidRPr="00826594">
        <w:rPr>
          <w:rFonts w:eastAsiaTheme="minorEastAsia"/>
          <w:kern w:val="2"/>
          <w14:ligatures w14:val="standardContextual"/>
        </w:rPr>
        <w:t>4</w:t>
      </w:r>
      <w:r w:rsidR="007127CD">
        <w:rPr>
          <w:rFonts w:eastAsiaTheme="minorEastAsia"/>
          <w:kern w:val="2"/>
          <w14:ligatures w14:val="standardContextual"/>
        </w:rPr>
        <w:t> 273 040,2</w:t>
      </w:r>
      <w:r w:rsidRPr="00826594">
        <w:rPr>
          <w:rFonts w:eastAsiaTheme="minorEastAsia"/>
          <w:kern w:val="2"/>
          <w14:ligatures w14:val="standardContextual"/>
        </w:rPr>
        <w:t xml:space="preserve"> тыс. рублей, согласно приложению № 2 к настоящему решению;</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общий объем расходов бюджета Октябрьского района на 202</w:t>
      </w:r>
      <w:r w:rsidR="00447EF0" w:rsidRPr="00826594">
        <w:rPr>
          <w:rFonts w:eastAsiaTheme="minorEastAsia"/>
          <w:kern w:val="2"/>
          <w14:ligatures w14:val="standardContextual"/>
        </w:rPr>
        <w:t>5</w:t>
      </w:r>
      <w:r w:rsidRPr="00826594">
        <w:rPr>
          <w:rFonts w:eastAsiaTheme="minorEastAsia"/>
          <w:kern w:val="2"/>
          <w14:ligatures w14:val="standardContextual"/>
        </w:rPr>
        <w:t xml:space="preserve"> год в сумме 4</w:t>
      </w:r>
      <w:r w:rsidR="00E443F8">
        <w:rPr>
          <w:rFonts w:eastAsiaTheme="minorEastAsia"/>
          <w:kern w:val="2"/>
          <w14:ligatures w14:val="standardContextual"/>
        </w:rPr>
        <w:t> 396 462,4</w:t>
      </w:r>
      <w:r w:rsidRPr="00826594">
        <w:rPr>
          <w:rFonts w:eastAsiaTheme="minorEastAsia"/>
          <w:kern w:val="2"/>
          <w14:ligatures w14:val="standardContextual"/>
        </w:rPr>
        <w:t xml:space="preserve"> тыс. рублей и на 202</w:t>
      </w:r>
      <w:r w:rsidR="00447EF0" w:rsidRPr="00826594">
        <w:rPr>
          <w:rFonts w:eastAsiaTheme="minorEastAsia"/>
          <w:kern w:val="2"/>
          <w14:ligatures w14:val="standardContextual"/>
        </w:rPr>
        <w:t>6</w:t>
      </w:r>
      <w:r w:rsidRPr="00826594">
        <w:rPr>
          <w:rFonts w:eastAsiaTheme="minorEastAsia"/>
          <w:kern w:val="2"/>
          <w14:ligatures w14:val="standardContextual"/>
        </w:rPr>
        <w:t xml:space="preserve"> год в сумме </w:t>
      </w:r>
      <w:r w:rsidR="00E443F8">
        <w:rPr>
          <w:rFonts w:eastAsiaTheme="minorEastAsia"/>
          <w:kern w:val="2"/>
          <w14:ligatures w14:val="standardContextual"/>
        </w:rPr>
        <w:t>4 273 040,2</w:t>
      </w:r>
      <w:r w:rsidRPr="00826594">
        <w:rPr>
          <w:rFonts w:eastAsiaTheme="minorEastAsia"/>
          <w:kern w:val="2"/>
          <w14:ligatures w14:val="standardContextual"/>
        </w:rPr>
        <w:t xml:space="preserve"> тыс. рублей, в том числе условно утвержденные расходы на 2025 год в сумме </w:t>
      </w:r>
      <w:r w:rsidR="00E443F8">
        <w:rPr>
          <w:rFonts w:eastAsiaTheme="minorEastAsia"/>
          <w:kern w:val="2"/>
          <w14:ligatures w14:val="standardContextual"/>
        </w:rPr>
        <w:t>158 898,1</w:t>
      </w:r>
      <w:r w:rsidRPr="00826594">
        <w:rPr>
          <w:rFonts w:eastAsiaTheme="minorEastAsia"/>
          <w:kern w:val="2"/>
          <w14:ligatures w14:val="standardContextual"/>
        </w:rPr>
        <w:t xml:space="preserve"> тыс. рублей и на 2026 в сумме </w:t>
      </w:r>
      <w:r w:rsidR="00E443F8">
        <w:rPr>
          <w:rFonts w:eastAsiaTheme="minorEastAsia"/>
          <w:kern w:val="2"/>
          <w14:ligatures w14:val="standardContextual"/>
        </w:rPr>
        <w:t>315 413,0</w:t>
      </w:r>
      <w:r w:rsidRPr="00826594">
        <w:rPr>
          <w:rFonts w:eastAsiaTheme="minorEastAsia"/>
          <w:kern w:val="2"/>
          <w14:ligatures w14:val="standardContextual"/>
        </w:rPr>
        <w:t xml:space="preserve"> тыс. рублей;</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дефицит (профицит) бюджета Октябрьского района на 2025 год в сумме 0,0 тыс. рублей и на 2026 год в сумме 0,0 тыс. рублей;</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 xml:space="preserve">верхний предел муниципального внутреннего долга Октябрьского района на 1 января 2026 года в сумме </w:t>
      </w:r>
      <w:r w:rsidR="00826E82" w:rsidRPr="00826594">
        <w:rPr>
          <w:rFonts w:eastAsiaTheme="minorEastAsia"/>
          <w:kern w:val="2"/>
          <w14:ligatures w14:val="standardContextual"/>
        </w:rPr>
        <w:t>0,0</w:t>
      </w:r>
      <w:r w:rsidRPr="00826594">
        <w:rPr>
          <w:rFonts w:eastAsiaTheme="minorEastAsia"/>
          <w:kern w:val="2"/>
          <w14:ligatures w14:val="standardContextual"/>
        </w:rPr>
        <w:t xml:space="preserve"> тыс. рублей и на 1 января 2027 года в сумме </w:t>
      </w:r>
      <w:r w:rsidR="00826E82" w:rsidRPr="00826594">
        <w:rPr>
          <w:rFonts w:eastAsiaTheme="minorEastAsia"/>
          <w:kern w:val="2"/>
          <w14:ligatures w14:val="standardContextual"/>
        </w:rPr>
        <w:t>0,0</w:t>
      </w:r>
      <w:r w:rsidRPr="00826594">
        <w:rPr>
          <w:rFonts w:eastAsiaTheme="minorEastAsia"/>
          <w:kern w:val="2"/>
          <w14:ligatures w14:val="standardContextual"/>
        </w:rPr>
        <w:t xml:space="preserve"> тыс. рублей, в том числе в том числе верхний предел долга по муниципальным гарантиям Октябрьского района </w:t>
      </w:r>
      <w:r w:rsidRPr="00826594">
        <w:rPr>
          <w:rFonts w:eastAsiaTheme="minorEastAsia"/>
          <w:kern w:val="2"/>
          <w14:ligatures w14:val="standardContextual"/>
        </w:rPr>
        <w:lastRenderedPageBreak/>
        <w:t>на 1 января 2026 года в сумме 0,0 тыс. рублей и на 1 января 2027 года в сумме 0,0 тыс. рублей;</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 xml:space="preserve">предельный объем муниципального внутреннего долга Октябрьского района на 2025 год в сумме </w:t>
      </w:r>
      <w:r w:rsidR="00826E82" w:rsidRPr="00826594">
        <w:rPr>
          <w:rFonts w:eastAsiaTheme="minorEastAsia"/>
          <w:kern w:val="2"/>
          <w14:ligatures w14:val="standardContextual"/>
        </w:rPr>
        <w:t>0,0</w:t>
      </w:r>
      <w:r w:rsidRPr="00826594">
        <w:rPr>
          <w:rFonts w:eastAsiaTheme="minorEastAsia"/>
          <w:kern w:val="2"/>
          <w14:ligatures w14:val="standardContextual"/>
        </w:rPr>
        <w:t xml:space="preserve"> тыс. рублей и на 2026 год в сумме </w:t>
      </w:r>
      <w:r w:rsidR="00826E82" w:rsidRPr="00826594">
        <w:rPr>
          <w:rFonts w:eastAsiaTheme="minorEastAsia"/>
          <w:kern w:val="2"/>
          <w14:ligatures w14:val="standardContextual"/>
        </w:rPr>
        <w:t>0,0</w:t>
      </w:r>
      <w:r w:rsidRPr="00826594">
        <w:rPr>
          <w:rFonts w:eastAsiaTheme="minorEastAsia"/>
          <w:kern w:val="2"/>
          <w14:ligatures w14:val="standardContextual"/>
        </w:rPr>
        <w:t xml:space="preserve"> тыс. рублей;</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объем расходов на обслуживание муниципального долга Октябрьск</w:t>
      </w:r>
      <w:r w:rsidR="00253C88">
        <w:rPr>
          <w:rFonts w:eastAsiaTheme="minorEastAsia"/>
          <w:kern w:val="2"/>
          <w14:ligatures w14:val="standardContextual"/>
        </w:rPr>
        <w:t xml:space="preserve">ого района на 2025 год в сумме </w:t>
      </w:r>
      <w:r w:rsidRPr="00826594">
        <w:rPr>
          <w:rFonts w:eastAsiaTheme="minorEastAsia"/>
          <w:kern w:val="2"/>
          <w14:ligatures w14:val="standardContextual"/>
        </w:rPr>
        <w:t>0,0 тыс</w:t>
      </w:r>
      <w:r w:rsidR="00253C88">
        <w:rPr>
          <w:rFonts w:eastAsiaTheme="minorEastAsia"/>
          <w:kern w:val="2"/>
          <w14:ligatures w14:val="standardContextual"/>
        </w:rPr>
        <w:t xml:space="preserve">. рублей и на 2026 год в сумме </w:t>
      </w:r>
      <w:r w:rsidRPr="00826594">
        <w:rPr>
          <w:rFonts w:eastAsiaTheme="minorEastAsia"/>
          <w:kern w:val="2"/>
          <w14:ligatures w14:val="standardContextual"/>
        </w:rPr>
        <w:t>0,0 тыс. рублей.</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3. Утвердить источники внутреннего финансирования дефицита бюджета Октябрьского района на 202</w:t>
      </w:r>
      <w:r w:rsidR="00FE4A26" w:rsidRPr="00826594">
        <w:rPr>
          <w:rFonts w:eastAsiaTheme="minorEastAsia"/>
          <w:kern w:val="2"/>
          <w14:ligatures w14:val="standardContextual"/>
        </w:rPr>
        <w:t>4</w:t>
      </w:r>
      <w:r w:rsidRPr="00826594">
        <w:rPr>
          <w:rFonts w:eastAsiaTheme="minorEastAsia"/>
          <w:kern w:val="2"/>
          <w14:ligatures w14:val="standardContextual"/>
        </w:rPr>
        <w:t xml:space="preserve"> год и плановый период 202</w:t>
      </w:r>
      <w:r w:rsidR="00FE4A26" w:rsidRPr="00826594">
        <w:rPr>
          <w:rFonts w:eastAsiaTheme="minorEastAsia"/>
          <w:kern w:val="2"/>
          <w14:ligatures w14:val="standardContextual"/>
        </w:rPr>
        <w:t>5</w:t>
      </w:r>
      <w:r w:rsidRPr="00826594">
        <w:rPr>
          <w:rFonts w:eastAsiaTheme="minorEastAsia"/>
          <w:kern w:val="2"/>
          <w14:ligatures w14:val="standardContextual"/>
        </w:rPr>
        <w:t xml:space="preserve"> и 202</w:t>
      </w:r>
      <w:r w:rsidR="00FE4A26" w:rsidRPr="00826594">
        <w:rPr>
          <w:rFonts w:eastAsiaTheme="minorEastAsia"/>
          <w:kern w:val="2"/>
          <w14:ligatures w14:val="standardContextual"/>
        </w:rPr>
        <w:t>6</w:t>
      </w:r>
      <w:r w:rsidRPr="00826594">
        <w:rPr>
          <w:rFonts w:eastAsiaTheme="minorEastAsia"/>
          <w:kern w:val="2"/>
          <w14:ligatures w14:val="standardContextual"/>
        </w:rPr>
        <w:t xml:space="preserve"> годов согласно </w:t>
      </w:r>
      <w:hyperlink r:id="rId10">
        <w:r w:rsidRPr="00826594">
          <w:rPr>
            <w:rFonts w:eastAsiaTheme="minorEastAsia"/>
            <w:kern w:val="2"/>
            <w14:ligatures w14:val="standardContextual"/>
          </w:rPr>
          <w:t>приложениям № 3</w:t>
        </w:r>
      </w:hyperlink>
      <w:r w:rsidRPr="00826594">
        <w:rPr>
          <w:rFonts w:eastAsiaTheme="minorEastAsia"/>
          <w:kern w:val="2"/>
          <w14:ligatures w14:val="standardContextual"/>
        </w:rPr>
        <w:t xml:space="preserve"> и </w:t>
      </w:r>
      <w:hyperlink r:id="rId11">
        <w:r w:rsidR="00FE4A26" w:rsidRPr="00826594">
          <w:rPr>
            <w:rFonts w:eastAsiaTheme="minorEastAsia"/>
            <w:kern w:val="2"/>
            <w14:ligatures w14:val="standardContextual"/>
          </w:rPr>
          <w:t xml:space="preserve">№ </w:t>
        </w:r>
        <w:r w:rsidRPr="00826594">
          <w:rPr>
            <w:rFonts w:eastAsiaTheme="minorEastAsia"/>
            <w:kern w:val="2"/>
            <w14:ligatures w14:val="standardContextual"/>
          </w:rPr>
          <w:t>4</w:t>
        </w:r>
      </w:hyperlink>
      <w:r w:rsidRPr="00826594">
        <w:rPr>
          <w:rFonts w:eastAsiaTheme="minorEastAsia"/>
          <w:kern w:val="2"/>
          <w14:ligatures w14:val="standardContextual"/>
        </w:rPr>
        <w:t xml:space="preserve"> к настоящему решению.</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 xml:space="preserve">4. В соответствии с </w:t>
      </w:r>
      <w:hyperlink r:id="rId12">
        <w:r w:rsidRPr="00826594">
          <w:rPr>
            <w:rFonts w:eastAsiaTheme="minorEastAsia"/>
            <w:kern w:val="2"/>
            <w14:ligatures w14:val="standardContextual"/>
          </w:rPr>
          <w:t>пунктом 2 статьи 184.1</w:t>
        </w:r>
      </w:hyperlink>
      <w:r w:rsidRPr="00826594">
        <w:rPr>
          <w:rFonts w:eastAsiaTheme="minorEastAsia"/>
          <w:kern w:val="2"/>
          <w14:ligatures w14:val="standardContextual"/>
        </w:rPr>
        <w:t xml:space="preserve"> Бюджетного кодекса Российской Федерации и </w:t>
      </w:r>
      <w:hyperlink r:id="rId13">
        <w:r w:rsidRPr="00826594">
          <w:rPr>
            <w:rFonts w:eastAsiaTheme="minorEastAsia"/>
            <w:kern w:val="2"/>
            <w14:ligatures w14:val="standardContextual"/>
          </w:rPr>
          <w:t>подпунктом 2 пункта 4 раздела 3</w:t>
        </w:r>
      </w:hyperlink>
      <w:r w:rsidRPr="00826594">
        <w:rPr>
          <w:rFonts w:eastAsiaTheme="minorEastAsia"/>
          <w:kern w:val="2"/>
          <w14:ligatures w14:val="standardContextual"/>
        </w:rPr>
        <w:t xml:space="preserve"> Положения об отдельных вопросах организации и осуществления бюджетного процесса в муниципальном образовании Октябрьский район, утвержденного решением Думы Октябрьского района от 07.11.2007 </w:t>
      </w:r>
      <w:r w:rsidR="00FE4A26" w:rsidRPr="00826594">
        <w:rPr>
          <w:rFonts w:eastAsiaTheme="minorEastAsia"/>
          <w:kern w:val="2"/>
          <w14:ligatures w14:val="standardContextual"/>
        </w:rPr>
        <w:t xml:space="preserve">            №</w:t>
      </w:r>
      <w:r w:rsidRPr="00826594">
        <w:rPr>
          <w:rFonts w:eastAsiaTheme="minorEastAsia"/>
          <w:kern w:val="2"/>
          <w14:ligatures w14:val="standardContextual"/>
        </w:rPr>
        <w:t xml:space="preserve"> 290, утвердить </w:t>
      </w:r>
      <w:hyperlink r:id="rId14">
        <w:r w:rsidRPr="00826594">
          <w:rPr>
            <w:rFonts w:eastAsiaTheme="minorEastAsia"/>
            <w:kern w:val="2"/>
            <w14:ligatures w14:val="standardContextual"/>
          </w:rPr>
          <w:t>нормативы</w:t>
        </w:r>
      </w:hyperlink>
      <w:r w:rsidRPr="00826594">
        <w:rPr>
          <w:rFonts w:eastAsiaTheme="minorEastAsia"/>
          <w:kern w:val="2"/>
          <w14:ligatures w14:val="standardContextual"/>
        </w:rPr>
        <w:t xml:space="preserve"> распределения доходов между бюджетом Октябрьского района и бюджетами поселений, входящими в состав Октябрьского района, на 202</w:t>
      </w:r>
      <w:r w:rsidR="00FE4A26" w:rsidRPr="00826594">
        <w:rPr>
          <w:rFonts w:eastAsiaTheme="minorEastAsia"/>
          <w:kern w:val="2"/>
          <w14:ligatures w14:val="standardContextual"/>
        </w:rPr>
        <w:t>4</w:t>
      </w:r>
      <w:r w:rsidRPr="00826594">
        <w:rPr>
          <w:rFonts w:eastAsiaTheme="minorEastAsia"/>
          <w:kern w:val="2"/>
          <w14:ligatures w14:val="standardContextual"/>
        </w:rPr>
        <w:t xml:space="preserve"> год и на плановый период 202</w:t>
      </w:r>
      <w:r w:rsidR="00FE4A26" w:rsidRPr="00826594">
        <w:rPr>
          <w:rFonts w:eastAsiaTheme="minorEastAsia"/>
          <w:kern w:val="2"/>
          <w14:ligatures w14:val="standardContextual"/>
        </w:rPr>
        <w:t>5</w:t>
      </w:r>
      <w:r w:rsidRPr="00826594">
        <w:rPr>
          <w:rFonts w:eastAsiaTheme="minorEastAsia"/>
          <w:kern w:val="2"/>
          <w14:ligatures w14:val="standardContextual"/>
        </w:rPr>
        <w:t xml:space="preserve"> и 202</w:t>
      </w:r>
      <w:r w:rsidR="00FE4A26" w:rsidRPr="00826594">
        <w:rPr>
          <w:rFonts w:eastAsiaTheme="minorEastAsia"/>
          <w:kern w:val="2"/>
          <w14:ligatures w14:val="standardContextual"/>
        </w:rPr>
        <w:t>6</w:t>
      </w:r>
      <w:r w:rsidRPr="00826594">
        <w:rPr>
          <w:rFonts w:eastAsiaTheme="minorEastAsia"/>
          <w:kern w:val="2"/>
          <w14:ligatures w14:val="standardContextual"/>
        </w:rPr>
        <w:t xml:space="preserve"> годов согласно приложению </w:t>
      </w:r>
      <w:r w:rsidR="00FE4A26" w:rsidRPr="00826594">
        <w:rPr>
          <w:rFonts w:eastAsiaTheme="minorEastAsia"/>
          <w:kern w:val="2"/>
          <w14:ligatures w14:val="standardContextual"/>
        </w:rPr>
        <w:t>№</w:t>
      </w:r>
      <w:r w:rsidRPr="00826594">
        <w:rPr>
          <w:rFonts w:eastAsiaTheme="minorEastAsia"/>
          <w:kern w:val="2"/>
          <w14:ligatures w14:val="standardContextual"/>
        </w:rPr>
        <w:t xml:space="preserve"> 5.</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5. Учесть в бюджете Октябрьского района на 202</w:t>
      </w:r>
      <w:r w:rsidR="00FE4A26" w:rsidRPr="00826594">
        <w:rPr>
          <w:rFonts w:eastAsiaTheme="minorEastAsia"/>
          <w:kern w:val="2"/>
          <w14:ligatures w14:val="standardContextual"/>
        </w:rPr>
        <w:t>4</w:t>
      </w:r>
      <w:r w:rsidRPr="00826594">
        <w:rPr>
          <w:rFonts w:eastAsiaTheme="minorEastAsia"/>
          <w:kern w:val="2"/>
          <w14:ligatures w14:val="standardContextual"/>
        </w:rPr>
        <w:t xml:space="preserve"> год безвозмездные поступления согласно </w:t>
      </w:r>
      <w:hyperlink r:id="rId15">
        <w:r w:rsidRPr="00826594">
          <w:rPr>
            <w:rFonts w:eastAsiaTheme="minorEastAsia"/>
            <w:kern w:val="2"/>
            <w14:ligatures w14:val="standardContextual"/>
          </w:rPr>
          <w:t xml:space="preserve">приложению </w:t>
        </w:r>
        <w:r w:rsidR="00FE4A26" w:rsidRPr="00826594">
          <w:rPr>
            <w:rFonts w:eastAsiaTheme="minorEastAsia"/>
            <w:kern w:val="2"/>
            <w14:ligatures w14:val="standardContextual"/>
          </w:rPr>
          <w:t>№</w:t>
        </w:r>
        <w:r w:rsidRPr="00826594">
          <w:rPr>
            <w:rFonts w:eastAsiaTheme="minorEastAsia"/>
            <w:kern w:val="2"/>
            <w14:ligatures w14:val="standardContextual"/>
          </w:rPr>
          <w:t xml:space="preserve"> 6</w:t>
        </w:r>
      </w:hyperlink>
      <w:r w:rsidRPr="00826594">
        <w:rPr>
          <w:rFonts w:eastAsiaTheme="minorEastAsia"/>
          <w:kern w:val="2"/>
          <w14:ligatures w14:val="standardContextual"/>
        </w:rPr>
        <w:t xml:space="preserve"> к настоящему решению, на плановый период 202</w:t>
      </w:r>
      <w:r w:rsidR="00FE4A26" w:rsidRPr="00826594">
        <w:rPr>
          <w:rFonts w:eastAsiaTheme="minorEastAsia"/>
          <w:kern w:val="2"/>
          <w14:ligatures w14:val="standardContextual"/>
        </w:rPr>
        <w:t>5</w:t>
      </w:r>
      <w:r w:rsidRPr="00826594">
        <w:rPr>
          <w:rFonts w:eastAsiaTheme="minorEastAsia"/>
          <w:kern w:val="2"/>
          <w14:ligatures w14:val="standardContextual"/>
        </w:rPr>
        <w:t xml:space="preserve"> и 202</w:t>
      </w:r>
      <w:r w:rsidR="00FE4A26" w:rsidRPr="00826594">
        <w:rPr>
          <w:rFonts w:eastAsiaTheme="minorEastAsia"/>
          <w:kern w:val="2"/>
          <w14:ligatures w14:val="standardContextual"/>
        </w:rPr>
        <w:t>6</w:t>
      </w:r>
      <w:r w:rsidRPr="00826594">
        <w:rPr>
          <w:rFonts w:eastAsiaTheme="minorEastAsia"/>
          <w:kern w:val="2"/>
          <w14:ligatures w14:val="standardContextual"/>
        </w:rPr>
        <w:t xml:space="preserve"> годов согласно </w:t>
      </w:r>
      <w:hyperlink r:id="rId16">
        <w:r w:rsidRPr="00826594">
          <w:rPr>
            <w:rFonts w:eastAsiaTheme="minorEastAsia"/>
            <w:kern w:val="2"/>
            <w14:ligatures w14:val="standardContextual"/>
          </w:rPr>
          <w:t xml:space="preserve">приложению </w:t>
        </w:r>
        <w:r w:rsidR="00FE4A26" w:rsidRPr="00826594">
          <w:rPr>
            <w:rFonts w:eastAsiaTheme="minorEastAsia"/>
            <w:kern w:val="2"/>
            <w14:ligatures w14:val="standardContextual"/>
          </w:rPr>
          <w:t>№</w:t>
        </w:r>
        <w:r w:rsidRPr="00826594">
          <w:rPr>
            <w:rFonts w:eastAsiaTheme="minorEastAsia"/>
            <w:kern w:val="2"/>
            <w14:ligatures w14:val="standardContextual"/>
          </w:rPr>
          <w:t xml:space="preserve"> 7</w:t>
        </w:r>
      </w:hyperlink>
      <w:r w:rsidRPr="00826594">
        <w:rPr>
          <w:rFonts w:eastAsiaTheme="minorEastAsia"/>
          <w:kern w:val="2"/>
          <w14:ligatures w14:val="standardContextual"/>
        </w:rPr>
        <w:t xml:space="preserve"> к настоящему решению.</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6. Установить на 202</w:t>
      </w:r>
      <w:r w:rsidR="00FE4A26" w:rsidRPr="00826594">
        <w:rPr>
          <w:rFonts w:eastAsiaTheme="minorEastAsia"/>
          <w:kern w:val="2"/>
          <w14:ligatures w14:val="standardContextual"/>
        </w:rPr>
        <w:t>4</w:t>
      </w:r>
      <w:r w:rsidRPr="00826594">
        <w:rPr>
          <w:rFonts w:eastAsiaTheme="minorEastAsia"/>
          <w:kern w:val="2"/>
          <w14:ligatures w14:val="standardContextual"/>
        </w:rPr>
        <w:t xml:space="preserve"> год и на плановый период 202</w:t>
      </w:r>
      <w:r w:rsidR="00FE4A26" w:rsidRPr="00826594">
        <w:rPr>
          <w:rFonts w:eastAsiaTheme="minorEastAsia"/>
          <w:kern w:val="2"/>
          <w14:ligatures w14:val="standardContextual"/>
        </w:rPr>
        <w:t>5</w:t>
      </w:r>
      <w:r w:rsidRPr="00826594">
        <w:rPr>
          <w:rFonts w:eastAsiaTheme="minorEastAsia"/>
          <w:kern w:val="2"/>
          <w14:ligatures w14:val="standardContextual"/>
        </w:rPr>
        <w:t xml:space="preserve"> и 202</w:t>
      </w:r>
      <w:r w:rsidR="00FE4A26" w:rsidRPr="00826594">
        <w:rPr>
          <w:rFonts w:eastAsiaTheme="minorEastAsia"/>
          <w:kern w:val="2"/>
          <w14:ligatures w14:val="standardContextual"/>
        </w:rPr>
        <w:t>6</w:t>
      </w:r>
      <w:r w:rsidRPr="00826594">
        <w:rPr>
          <w:rFonts w:eastAsiaTheme="minorEastAsia"/>
          <w:kern w:val="2"/>
          <w14:ligatures w14:val="standardContextual"/>
        </w:rPr>
        <w:t xml:space="preserve"> годов норматив отчислений от прибыли муниципальных предприятий Октябрьского района, остающейся после уплаты налогов и иных обязательных платежей, в бюджет Октябрьского района в размере 5%.</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Порядок уплаты отчислений от прибыли муниципальных предприятий определяется решением Думы Октябрьского района.</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 xml:space="preserve">7. Утвердить в пределах общего объема расходов, установленного </w:t>
      </w:r>
      <w:hyperlink w:anchor="P12">
        <w:r w:rsidRPr="00826594">
          <w:rPr>
            <w:rFonts w:eastAsiaTheme="minorEastAsia"/>
            <w:kern w:val="2"/>
            <w14:ligatures w14:val="standardContextual"/>
          </w:rPr>
          <w:t>пунктами 1</w:t>
        </w:r>
      </w:hyperlink>
      <w:r w:rsidRPr="00826594">
        <w:rPr>
          <w:rFonts w:eastAsiaTheme="minorEastAsia"/>
          <w:kern w:val="2"/>
          <w14:ligatures w14:val="standardContextual"/>
        </w:rPr>
        <w:t xml:space="preserve"> и </w:t>
      </w:r>
      <w:hyperlink w:anchor="P24">
        <w:r w:rsidRPr="00826594">
          <w:rPr>
            <w:rFonts w:eastAsiaTheme="minorEastAsia"/>
            <w:kern w:val="2"/>
            <w14:ligatures w14:val="standardContextual"/>
          </w:rPr>
          <w:t>2</w:t>
        </w:r>
      </w:hyperlink>
      <w:r w:rsidRPr="00826594">
        <w:rPr>
          <w:rFonts w:eastAsiaTheme="minorEastAsia"/>
          <w:kern w:val="2"/>
          <w14:ligatures w14:val="standardContextual"/>
        </w:rPr>
        <w:t xml:space="preserve"> настоящего решения, распределение бюджетных ассигнований по разделам, подразделам, целевым статьям (муниципальным программам Октябрьского района и непрограммным направлениям деятельности), группам и подгруппам видов расходов классификации расходов бюджета Октябрьского района:</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на 202</w:t>
      </w:r>
      <w:r w:rsidR="00FE4A26" w:rsidRPr="00826594">
        <w:rPr>
          <w:rFonts w:eastAsiaTheme="minorEastAsia"/>
          <w:kern w:val="2"/>
          <w14:ligatures w14:val="standardContextual"/>
        </w:rPr>
        <w:t>4</w:t>
      </w:r>
      <w:r w:rsidRPr="00826594">
        <w:rPr>
          <w:rFonts w:eastAsiaTheme="minorEastAsia"/>
          <w:kern w:val="2"/>
          <w14:ligatures w14:val="standardContextual"/>
        </w:rPr>
        <w:t xml:space="preserve"> год согласно </w:t>
      </w:r>
      <w:hyperlink r:id="rId17">
        <w:r w:rsidRPr="00826594">
          <w:rPr>
            <w:rFonts w:eastAsiaTheme="minorEastAsia"/>
            <w:kern w:val="2"/>
            <w14:ligatures w14:val="standardContextual"/>
          </w:rPr>
          <w:t xml:space="preserve">приложению </w:t>
        </w:r>
        <w:r w:rsidR="00FE4A26" w:rsidRPr="00826594">
          <w:rPr>
            <w:rFonts w:eastAsiaTheme="minorEastAsia"/>
            <w:kern w:val="2"/>
            <w14:ligatures w14:val="standardContextual"/>
          </w:rPr>
          <w:t>№</w:t>
        </w:r>
        <w:r w:rsidRPr="00826594">
          <w:rPr>
            <w:rFonts w:eastAsiaTheme="minorEastAsia"/>
            <w:kern w:val="2"/>
            <w14:ligatures w14:val="standardContextual"/>
          </w:rPr>
          <w:t xml:space="preserve"> 8</w:t>
        </w:r>
      </w:hyperlink>
      <w:r w:rsidRPr="00826594">
        <w:rPr>
          <w:rFonts w:eastAsiaTheme="minorEastAsia"/>
          <w:kern w:val="2"/>
          <w14:ligatures w14:val="standardContextual"/>
        </w:rPr>
        <w:t xml:space="preserve"> к настоящему решению;</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на плановый период 202</w:t>
      </w:r>
      <w:r w:rsidR="00FE4A26" w:rsidRPr="00826594">
        <w:rPr>
          <w:rFonts w:eastAsiaTheme="minorEastAsia"/>
          <w:kern w:val="2"/>
          <w14:ligatures w14:val="standardContextual"/>
        </w:rPr>
        <w:t>5</w:t>
      </w:r>
      <w:r w:rsidRPr="00826594">
        <w:rPr>
          <w:rFonts w:eastAsiaTheme="minorEastAsia"/>
          <w:kern w:val="2"/>
          <w14:ligatures w14:val="standardContextual"/>
        </w:rPr>
        <w:t xml:space="preserve"> и 202</w:t>
      </w:r>
      <w:r w:rsidR="00FE4A26" w:rsidRPr="00826594">
        <w:rPr>
          <w:rFonts w:eastAsiaTheme="minorEastAsia"/>
          <w:kern w:val="2"/>
          <w14:ligatures w14:val="standardContextual"/>
        </w:rPr>
        <w:t>6</w:t>
      </w:r>
      <w:r w:rsidRPr="00826594">
        <w:rPr>
          <w:rFonts w:eastAsiaTheme="minorEastAsia"/>
          <w:kern w:val="2"/>
          <w14:ligatures w14:val="standardContextual"/>
        </w:rPr>
        <w:t xml:space="preserve"> годов согласно </w:t>
      </w:r>
      <w:hyperlink r:id="rId18">
        <w:r w:rsidRPr="00826594">
          <w:rPr>
            <w:rFonts w:eastAsiaTheme="minorEastAsia"/>
            <w:kern w:val="2"/>
            <w14:ligatures w14:val="standardContextual"/>
          </w:rPr>
          <w:t xml:space="preserve">приложению </w:t>
        </w:r>
        <w:r w:rsidR="00FE4A26" w:rsidRPr="00826594">
          <w:rPr>
            <w:rFonts w:eastAsiaTheme="minorEastAsia"/>
            <w:kern w:val="2"/>
            <w14:ligatures w14:val="standardContextual"/>
          </w:rPr>
          <w:t>№</w:t>
        </w:r>
        <w:r w:rsidRPr="00826594">
          <w:rPr>
            <w:rFonts w:eastAsiaTheme="minorEastAsia"/>
            <w:kern w:val="2"/>
            <w14:ligatures w14:val="standardContextual"/>
          </w:rPr>
          <w:t xml:space="preserve"> 9</w:t>
        </w:r>
      </w:hyperlink>
      <w:r w:rsidRPr="00826594">
        <w:rPr>
          <w:rFonts w:eastAsiaTheme="minorEastAsia"/>
          <w:kern w:val="2"/>
          <w14:ligatures w14:val="standardContextual"/>
        </w:rPr>
        <w:t xml:space="preserve"> к настоящему решению.</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8. Утвердить распределение бюджетных ассигнований по целевым статьям (муниципальным программам Октябрьского района и непрограммным направлениям деятельности), группам и подгруппам видов расходов классификации расходов бюджета Октябрьского района:</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на 202</w:t>
      </w:r>
      <w:r w:rsidR="00FE4A26" w:rsidRPr="00826594">
        <w:rPr>
          <w:rFonts w:eastAsiaTheme="minorEastAsia"/>
          <w:kern w:val="2"/>
          <w14:ligatures w14:val="standardContextual"/>
        </w:rPr>
        <w:t>4</w:t>
      </w:r>
      <w:r w:rsidRPr="00826594">
        <w:rPr>
          <w:rFonts w:eastAsiaTheme="minorEastAsia"/>
          <w:kern w:val="2"/>
          <w14:ligatures w14:val="standardContextual"/>
        </w:rPr>
        <w:t xml:space="preserve"> год согласно </w:t>
      </w:r>
      <w:hyperlink r:id="rId19">
        <w:r w:rsidRPr="00826594">
          <w:rPr>
            <w:rFonts w:eastAsiaTheme="minorEastAsia"/>
            <w:kern w:val="2"/>
            <w14:ligatures w14:val="standardContextual"/>
          </w:rPr>
          <w:t xml:space="preserve">приложению </w:t>
        </w:r>
        <w:r w:rsidR="00FE4A26" w:rsidRPr="00826594">
          <w:rPr>
            <w:rFonts w:eastAsiaTheme="minorEastAsia"/>
            <w:kern w:val="2"/>
            <w14:ligatures w14:val="standardContextual"/>
          </w:rPr>
          <w:t>№</w:t>
        </w:r>
        <w:r w:rsidRPr="00826594">
          <w:rPr>
            <w:rFonts w:eastAsiaTheme="minorEastAsia"/>
            <w:kern w:val="2"/>
            <w14:ligatures w14:val="standardContextual"/>
          </w:rPr>
          <w:t xml:space="preserve"> 10</w:t>
        </w:r>
      </w:hyperlink>
      <w:r w:rsidRPr="00826594">
        <w:rPr>
          <w:rFonts w:eastAsiaTheme="minorEastAsia"/>
          <w:kern w:val="2"/>
          <w14:ligatures w14:val="standardContextual"/>
        </w:rPr>
        <w:t xml:space="preserve"> к настоящему решению;</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на плановый период 202</w:t>
      </w:r>
      <w:r w:rsidR="00FE4A26" w:rsidRPr="00826594">
        <w:rPr>
          <w:rFonts w:eastAsiaTheme="minorEastAsia"/>
          <w:kern w:val="2"/>
          <w14:ligatures w14:val="standardContextual"/>
        </w:rPr>
        <w:t>5</w:t>
      </w:r>
      <w:r w:rsidRPr="00826594">
        <w:rPr>
          <w:rFonts w:eastAsiaTheme="minorEastAsia"/>
          <w:kern w:val="2"/>
          <w14:ligatures w14:val="standardContextual"/>
        </w:rPr>
        <w:t xml:space="preserve"> и 202</w:t>
      </w:r>
      <w:r w:rsidR="00FE4A26" w:rsidRPr="00826594">
        <w:rPr>
          <w:rFonts w:eastAsiaTheme="minorEastAsia"/>
          <w:kern w:val="2"/>
          <w14:ligatures w14:val="standardContextual"/>
        </w:rPr>
        <w:t>6</w:t>
      </w:r>
      <w:r w:rsidRPr="00826594">
        <w:rPr>
          <w:rFonts w:eastAsiaTheme="minorEastAsia"/>
          <w:kern w:val="2"/>
          <w14:ligatures w14:val="standardContextual"/>
        </w:rPr>
        <w:t xml:space="preserve"> годов согласно </w:t>
      </w:r>
      <w:hyperlink r:id="rId20">
        <w:r w:rsidRPr="00826594">
          <w:rPr>
            <w:rFonts w:eastAsiaTheme="minorEastAsia"/>
            <w:kern w:val="2"/>
            <w14:ligatures w14:val="standardContextual"/>
          </w:rPr>
          <w:t xml:space="preserve">приложению </w:t>
        </w:r>
        <w:r w:rsidR="00FE4A26" w:rsidRPr="00826594">
          <w:rPr>
            <w:rFonts w:eastAsiaTheme="minorEastAsia"/>
            <w:kern w:val="2"/>
            <w14:ligatures w14:val="standardContextual"/>
          </w:rPr>
          <w:t>№</w:t>
        </w:r>
        <w:r w:rsidRPr="00826594">
          <w:rPr>
            <w:rFonts w:eastAsiaTheme="minorEastAsia"/>
            <w:kern w:val="2"/>
            <w14:ligatures w14:val="standardContextual"/>
          </w:rPr>
          <w:t xml:space="preserve"> 11</w:t>
        </w:r>
      </w:hyperlink>
      <w:r w:rsidRPr="00826594">
        <w:rPr>
          <w:rFonts w:eastAsiaTheme="minorEastAsia"/>
          <w:kern w:val="2"/>
          <w14:ligatures w14:val="standardContextual"/>
        </w:rPr>
        <w:t xml:space="preserve"> к настоящему решению.</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9. Утвердить распределение бюджетных ассигнований по разделам, подразделам классификации расходов бюджета Октябрьского района:</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на 202</w:t>
      </w:r>
      <w:r w:rsidR="00FE4A26" w:rsidRPr="00826594">
        <w:rPr>
          <w:rFonts w:eastAsiaTheme="minorEastAsia"/>
          <w:kern w:val="2"/>
          <w14:ligatures w14:val="standardContextual"/>
        </w:rPr>
        <w:t>4</w:t>
      </w:r>
      <w:r w:rsidRPr="00826594">
        <w:rPr>
          <w:rFonts w:eastAsiaTheme="minorEastAsia"/>
          <w:kern w:val="2"/>
          <w14:ligatures w14:val="standardContextual"/>
        </w:rPr>
        <w:t xml:space="preserve"> год согласно </w:t>
      </w:r>
      <w:hyperlink r:id="rId21">
        <w:r w:rsidRPr="00826594">
          <w:rPr>
            <w:rFonts w:eastAsiaTheme="minorEastAsia"/>
            <w:kern w:val="2"/>
            <w14:ligatures w14:val="standardContextual"/>
          </w:rPr>
          <w:t xml:space="preserve">приложению </w:t>
        </w:r>
        <w:r w:rsidR="00FE4A26" w:rsidRPr="00826594">
          <w:rPr>
            <w:rFonts w:eastAsiaTheme="minorEastAsia"/>
            <w:kern w:val="2"/>
            <w14:ligatures w14:val="standardContextual"/>
          </w:rPr>
          <w:t>№</w:t>
        </w:r>
        <w:r w:rsidRPr="00826594">
          <w:rPr>
            <w:rFonts w:eastAsiaTheme="minorEastAsia"/>
            <w:kern w:val="2"/>
            <w14:ligatures w14:val="standardContextual"/>
          </w:rPr>
          <w:t xml:space="preserve"> 12</w:t>
        </w:r>
      </w:hyperlink>
      <w:r w:rsidRPr="00826594">
        <w:rPr>
          <w:rFonts w:eastAsiaTheme="minorEastAsia"/>
          <w:kern w:val="2"/>
          <w14:ligatures w14:val="standardContextual"/>
        </w:rPr>
        <w:t xml:space="preserve"> к настоящему решению;</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на плановый период 202</w:t>
      </w:r>
      <w:r w:rsidR="00FE4A26" w:rsidRPr="00826594">
        <w:rPr>
          <w:rFonts w:eastAsiaTheme="minorEastAsia"/>
          <w:kern w:val="2"/>
          <w14:ligatures w14:val="standardContextual"/>
        </w:rPr>
        <w:t>5</w:t>
      </w:r>
      <w:r w:rsidRPr="00826594">
        <w:rPr>
          <w:rFonts w:eastAsiaTheme="minorEastAsia"/>
          <w:kern w:val="2"/>
          <w14:ligatures w14:val="standardContextual"/>
        </w:rPr>
        <w:t xml:space="preserve"> и 202</w:t>
      </w:r>
      <w:r w:rsidR="00FE4A26" w:rsidRPr="00826594">
        <w:rPr>
          <w:rFonts w:eastAsiaTheme="minorEastAsia"/>
          <w:kern w:val="2"/>
          <w14:ligatures w14:val="standardContextual"/>
        </w:rPr>
        <w:t>6</w:t>
      </w:r>
      <w:r w:rsidRPr="00826594">
        <w:rPr>
          <w:rFonts w:eastAsiaTheme="minorEastAsia"/>
          <w:kern w:val="2"/>
          <w14:ligatures w14:val="standardContextual"/>
        </w:rPr>
        <w:t xml:space="preserve"> годов согласно </w:t>
      </w:r>
      <w:hyperlink r:id="rId22">
        <w:r w:rsidRPr="00826594">
          <w:rPr>
            <w:rFonts w:eastAsiaTheme="minorEastAsia"/>
            <w:kern w:val="2"/>
            <w14:ligatures w14:val="standardContextual"/>
          </w:rPr>
          <w:t xml:space="preserve">приложению </w:t>
        </w:r>
        <w:r w:rsidR="00FE4A26" w:rsidRPr="00826594">
          <w:rPr>
            <w:rFonts w:eastAsiaTheme="minorEastAsia"/>
            <w:kern w:val="2"/>
            <w14:ligatures w14:val="standardContextual"/>
          </w:rPr>
          <w:t>№</w:t>
        </w:r>
        <w:r w:rsidRPr="00826594">
          <w:rPr>
            <w:rFonts w:eastAsiaTheme="minorEastAsia"/>
            <w:kern w:val="2"/>
            <w14:ligatures w14:val="standardContextual"/>
          </w:rPr>
          <w:t xml:space="preserve"> 13</w:t>
        </w:r>
      </w:hyperlink>
      <w:r w:rsidRPr="00826594">
        <w:rPr>
          <w:rFonts w:eastAsiaTheme="minorEastAsia"/>
          <w:kern w:val="2"/>
          <w14:ligatures w14:val="standardContextual"/>
        </w:rPr>
        <w:t xml:space="preserve"> к настоящему решению.</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10. Утвердить ведомственную структуру расходов бюджета Октябрьского района, в том числе в ее составе перечень главных распорядителей средств бюджета Октябрьского района:</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на 202</w:t>
      </w:r>
      <w:r w:rsidR="00FE4A26" w:rsidRPr="00826594">
        <w:rPr>
          <w:rFonts w:eastAsiaTheme="minorEastAsia"/>
          <w:kern w:val="2"/>
          <w14:ligatures w14:val="standardContextual"/>
        </w:rPr>
        <w:t>4</w:t>
      </w:r>
      <w:r w:rsidRPr="00826594">
        <w:rPr>
          <w:rFonts w:eastAsiaTheme="minorEastAsia"/>
          <w:kern w:val="2"/>
          <w14:ligatures w14:val="standardContextual"/>
        </w:rPr>
        <w:t xml:space="preserve"> год согласно </w:t>
      </w:r>
      <w:hyperlink r:id="rId23">
        <w:r w:rsidRPr="00826594">
          <w:rPr>
            <w:rFonts w:eastAsiaTheme="minorEastAsia"/>
            <w:kern w:val="2"/>
            <w14:ligatures w14:val="standardContextual"/>
          </w:rPr>
          <w:t xml:space="preserve">приложению </w:t>
        </w:r>
        <w:r w:rsidR="00FE4A26" w:rsidRPr="00826594">
          <w:rPr>
            <w:rFonts w:eastAsiaTheme="minorEastAsia"/>
            <w:kern w:val="2"/>
            <w14:ligatures w14:val="standardContextual"/>
          </w:rPr>
          <w:t>№</w:t>
        </w:r>
        <w:r w:rsidRPr="00826594">
          <w:rPr>
            <w:rFonts w:eastAsiaTheme="minorEastAsia"/>
            <w:kern w:val="2"/>
            <w14:ligatures w14:val="standardContextual"/>
          </w:rPr>
          <w:t xml:space="preserve"> 14</w:t>
        </w:r>
      </w:hyperlink>
      <w:r w:rsidRPr="00826594">
        <w:rPr>
          <w:rFonts w:eastAsiaTheme="minorEastAsia"/>
          <w:kern w:val="2"/>
          <w14:ligatures w14:val="standardContextual"/>
        </w:rPr>
        <w:t xml:space="preserve"> к настоящему решению;</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на плановый период 202</w:t>
      </w:r>
      <w:r w:rsidR="00FE4A26" w:rsidRPr="00826594">
        <w:rPr>
          <w:rFonts w:eastAsiaTheme="minorEastAsia"/>
          <w:kern w:val="2"/>
          <w14:ligatures w14:val="standardContextual"/>
        </w:rPr>
        <w:t>5</w:t>
      </w:r>
      <w:r w:rsidRPr="00826594">
        <w:rPr>
          <w:rFonts w:eastAsiaTheme="minorEastAsia"/>
          <w:kern w:val="2"/>
          <w14:ligatures w14:val="standardContextual"/>
        </w:rPr>
        <w:t xml:space="preserve"> и 202</w:t>
      </w:r>
      <w:r w:rsidR="00FE4A26" w:rsidRPr="00826594">
        <w:rPr>
          <w:rFonts w:eastAsiaTheme="minorEastAsia"/>
          <w:kern w:val="2"/>
          <w14:ligatures w14:val="standardContextual"/>
        </w:rPr>
        <w:t>6</w:t>
      </w:r>
      <w:r w:rsidRPr="00826594">
        <w:rPr>
          <w:rFonts w:eastAsiaTheme="minorEastAsia"/>
          <w:kern w:val="2"/>
          <w14:ligatures w14:val="standardContextual"/>
        </w:rPr>
        <w:t xml:space="preserve"> годов согласно </w:t>
      </w:r>
      <w:hyperlink r:id="rId24">
        <w:r w:rsidRPr="00826594">
          <w:rPr>
            <w:rFonts w:eastAsiaTheme="minorEastAsia"/>
            <w:kern w:val="2"/>
            <w14:ligatures w14:val="standardContextual"/>
          </w:rPr>
          <w:t xml:space="preserve">приложению </w:t>
        </w:r>
        <w:r w:rsidR="00FE4A26" w:rsidRPr="00826594">
          <w:rPr>
            <w:rFonts w:eastAsiaTheme="minorEastAsia"/>
            <w:kern w:val="2"/>
            <w14:ligatures w14:val="standardContextual"/>
          </w:rPr>
          <w:t>№</w:t>
        </w:r>
        <w:r w:rsidRPr="00826594">
          <w:rPr>
            <w:rFonts w:eastAsiaTheme="minorEastAsia"/>
            <w:kern w:val="2"/>
            <w14:ligatures w14:val="standardContextual"/>
          </w:rPr>
          <w:t xml:space="preserve"> 15</w:t>
        </w:r>
      </w:hyperlink>
      <w:r w:rsidRPr="00826594">
        <w:rPr>
          <w:rFonts w:eastAsiaTheme="minorEastAsia"/>
          <w:kern w:val="2"/>
          <w14:ligatures w14:val="standardContextual"/>
        </w:rPr>
        <w:t xml:space="preserve"> к настоящему решению.</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11. Утвердить общий объем бюджетных ассигнований на исполнение публичных нормативных обязательств на 202</w:t>
      </w:r>
      <w:r w:rsidR="00FE4A26" w:rsidRPr="00826594">
        <w:rPr>
          <w:rFonts w:eastAsiaTheme="minorEastAsia"/>
          <w:kern w:val="2"/>
          <w14:ligatures w14:val="standardContextual"/>
        </w:rPr>
        <w:t>4</w:t>
      </w:r>
      <w:r w:rsidRPr="00826594">
        <w:rPr>
          <w:rFonts w:eastAsiaTheme="minorEastAsia"/>
          <w:kern w:val="2"/>
          <w14:ligatures w14:val="standardContextual"/>
        </w:rPr>
        <w:t xml:space="preserve"> год в сумме </w:t>
      </w:r>
      <w:r w:rsidR="00447EF0" w:rsidRPr="00826594">
        <w:rPr>
          <w:rFonts w:eastAsiaTheme="minorEastAsia"/>
          <w:kern w:val="2"/>
          <w14:ligatures w14:val="standardContextual"/>
        </w:rPr>
        <w:t>3 915,4</w:t>
      </w:r>
      <w:r w:rsidRPr="00826594">
        <w:rPr>
          <w:rFonts w:eastAsiaTheme="minorEastAsia"/>
          <w:kern w:val="2"/>
          <w14:ligatures w14:val="standardContextual"/>
        </w:rPr>
        <w:t xml:space="preserve"> тыс. рублей, на 202</w:t>
      </w:r>
      <w:r w:rsidR="00FE4A26" w:rsidRPr="00826594">
        <w:rPr>
          <w:rFonts w:eastAsiaTheme="minorEastAsia"/>
          <w:kern w:val="2"/>
          <w14:ligatures w14:val="standardContextual"/>
        </w:rPr>
        <w:t>5</w:t>
      </w:r>
      <w:r w:rsidRPr="00826594">
        <w:rPr>
          <w:rFonts w:eastAsiaTheme="minorEastAsia"/>
          <w:kern w:val="2"/>
          <w14:ligatures w14:val="standardContextual"/>
        </w:rPr>
        <w:t xml:space="preserve"> год в сумме </w:t>
      </w:r>
      <w:r w:rsidR="00447EF0" w:rsidRPr="00826594">
        <w:rPr>
          <w:rFonts w:eastAsiaTheme="minorEastAsia"/>
          <w:kern w:val="2"/>
          <w14:ligatures w14:val="standardContextual"/>
        </w:rPr>
        <w:t>3 915,4</w:t>
      </w:r>
      <w:r w:rsidRPr="00826594">
        <w:rPr>
          <w:rFonts w:eastAsiaTheme="minorEastAsia"/>
          <w:kern w:val="2"/>
          <w14:ligatures w14:val="standardContextual"/>
        </w:rPr>
        <w:t xml:space="preserve"> тыс. рублей, на 202</w:t>
      </w:r>
      <w:r w:rsidR="00FE4A26" w:rsidRPr="00826594">
        <w:rPr>
          <w:rFonts w:eastAsiaTheme="minorEastAsia"/>
          <w:kern w:val="2"/>
          <w14:ligatures w14:val="standardContextual"/>
        </w:rPr>
        <w:t>6</w:t>
      </w:r>
      <w:r w:rsidRPr="00826594">
        <w:rPr>
          <w:rFonts w:eastAsiaTheme="minorEastAsia"/>
          <w:kern w:val="2"/>
          <w14:ligatures w14:val="standardContextual"/>
        </w:rPr>
        <w:t xml:space="preserve"> год в сумме </w:t>
      </w:r>
      <w:r w:rsidR="00447EF0" w:rsidRPr="00826594">
        <w:rPr>
          <w:rFonts w:eastAsiaTheme="minorEastAsia"/>
          <w:kern w:val="2"/>
          <w14:ligatures w14:val="standardContextual"/>
        </w:rPr>
        <w:t>3 915,4</w:t>
      </w:r>
      <w:r w:rsidRPr="00826594">
        <w:rPr>
          <w:rFonts w:eastAsiaTheme="minorEastAsia"/>
          <w:kern w:val="2"/>
          <w14:ligatures w14:val="standardContextual"/>
        </w:rPr>
        <w:t xml:space="preserve"> тыс. рублей.</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lastRenderedPageBreak/>
        <w:t>12. Утвердить в составе расходов бюджета Октябрьского района резервный фонд администрации Октябрьского района на 202</w:t>
      </w:r>
      <w:r w:rsidR="00FE4A26" w:rsidRPr="00826594">
        <w:rPr>
          <w:rFonts w:eastAsiaTheme="minorEastAsia"/>
          <w:kern w:val="2"/>
          <w14:ligatures w14:val="standardContextual"/>
        </w:rPr>
        <w:t>4</w:t>
      </w:r>
      <w:r w:rsidRPr="00826594">
        <w:rPr>
          <w:rFonts w:eastAsiaTheme="minorEastAsia"/>
          <w:kern w:val="2"/>
          <w14:ligatures w14:val="standardContextual"/>
        </w:rPr>
        <w:t xml:space="preserve"> год в сумме 15</w:t>
      </w:r>
      <w:r w:rsidR="000C627E">
        <w:rPr>
          <w:rFonts w:eastAsiaTheme="minorEastAsia"/>
          <w:kern w:val="2"/>
          <w14:ligatures w14:val="standardContextual"/>
        </w:rPr>
        <w:t> 336</w:t>
      </w:r>
      <w:r w:rsidR="00447EF0" w:rsidRPr="00826594">
        <w:rPr>
          <w:rFonts w:eastAsiaTheme="minorEastAsia"/>
          <w:kern w:val="2"/>
          <w14:ligatures w14:val="standardContextual"/>
        </w:rPr>
        <w:t>,0</w:t>
      </w:r>
      <w:r w:rsidRPr="00826594">
        <w:rPr>
          <w:rFonts w:eastAsiaTheme="minorEastAsia"/>
          <w:kern w:val="2"/>
          <w14:ligatures w14:val="standardContextual"/>
        </w:rPr>
        <w:t xml:space="preserve"> тыс. рублей, на 202</w:t>
      </w:r>
      <w:r w:rsidR="00FE4A26" w:rsidRPr="00826594">
        <w:rPr>
          <w:rFonts w:eastAsiaTheme="minorEastAsia"/>
          <w:kern w:val="2"/>
          <w14:ligatures w14:val="standardContextual"/>
        </w:rPr>
        <w:t>5</w:t>
      </w:r>
      <w:r w:rsidR="000C627E">
        <w:rPr>
          <w:rFonts w:eastAsiaTheme="minorEastAsia"/>
          <w:kern w:val="2"/>
          <w14:ligatures w14:val="standardContextual"/>
        </w:rPr>
        <w:t xml:space="preserve"> год в сумме 15 336</w:t>
      </w:r>
      <w:r w:rsidRPr="00826594">
        <w:rPr>
          <w:rFonts w:eastAsiaTheme="minorEastAsia"/>
          <w:kern w:val="2"/>
          <w14:ligatures w14:val="standardContextual"/>
        </w:rPr>
        <w:t>,0 тыс. рублей, на 202</w:t>
      </w:r>
      <w:r w:rsidR="00FE4A26" w:rsidRPr="00826594">
        <w:rPr>
          <w:rFonts w:eastAsiaTheme="minorEastAsia"/>
          <w:kern w:val="2"/>
          <w14:ligatures w14:val="standardContextual"/>
        </w:rPr>
        <w:t>6</w:t>
      </w:r>
      <w:r w:rsidR="000C627E">
        <w:rPr>
          <w:rFonts w:eastAsiaTheme="minorEastAsia"/>
          <w:kern w:val="2"/>
          <w14:ligatures w14:val="standardContextual"/>
        </w:rPr>
        <w:t xml:space="preserve"> год в сумме 15 336</w:t>
      </w:r>
      <w:r w:rsidRPr="00826594">
        <w:rPr>
          <w:rFonts w:eastAsiaTheme="minorEastAsia"/>
          <w:kern w:val="2"/>
          <w14:ligatures w14:val="standardContextual"/>
        </w:rPr>
        <w:t xml:space="preserve"> тыс. рублей.</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13. Утвердить объем бюджетных ассигнований муниципального дорожного фонда Октябрьского района:</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на 202</w:t>
      </w:r>
      <w:r w:rsidR="00FE4A26" w:rsidRPr="00826594">
        <w:rPr>
          <w:rFonts w:eastAsiaTheme="minorEastAsia"/>
          <w:kern w:val="2"/>
          <w14:ligatures w14:val="standardContextual"/>
        </w:rPr>
        <w:t>4</w:t>
      </w:r>
      <w:r w:rsidRPr="00826594">
        <w:rPr>
          <w:rFonts w:eastAsiaTheme="minorEastAsia"/>
          <w:kern w:val="2"/>
          <w14:ligatures w14:val="standardContextual"/>
        </w:rPr>
        <w:t xml:space="preserve"> год в сумме </w:t>
      </w:r>
      <w:r w:rsidR="00447EF0" w:rsidRPr="00826594">
        <w:rPr>
          <w:rFonts w:eastAsiaTheme="minorEastAsia"/>
          <w:kern w:val="2"/>
          <w14:ligatures w14:val="standardContextual"/>
        </w:rPr>
        <w:t>188 857,3</w:t>
      </w:r>
      <w:r w:rsidRPr="00826594">
        <w:rPr>
          <w:rFonts w:eastAsiaTheme="minorEastAsia"/>
          <w:kern w:val="2"/>
          <w14:ligatures w14:val="standardContextual"/>
        </w:rPr>
        <w:t xml:space="preserve"> тыс. рублей (в том числе за счет доходов, получаемых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 от продажи права на заключение договоров аренды указанных земельных участков, </w:t>
      </w:r>
      <w:r w:rsidR="00447EF0" w:rsidRPr="00826594">
        <w:rPr>
          <w:rFonts w:eastAsiaTheme="minorEastAsia"/>
          <w:kern w:val="2"/>
          <w14:ligatures w14:val="standardContextual"/>
        </w:rPr>
        <w:t>33 156</w:t>
      </w:r>
      <w:r w:rsidRPr="00826594">
        <w:rPr>
          <w:rFonts w:eastAsiaTheme="minorEastAsia"/>
          <w:kern w:val="2"/>
          <w14:ligatures w14:val="standardContextual"/>
        </w:rPr>
        <w:t>,2 тыс. рублей);</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на 202</w:t>
      </w:r>
      <w:r w:rsidR="00FE4A26" w:rsidRPr="00826594">
        <w:rPr>
          <w:rFonts w:eastAsiaTheme="minorEastAsia"/>
          <w:kern w:val="2"/>
          <w14:ligatures w14:val="standardContextual"/>
        </w:rPr>
        <w:t>5</w:t>
      </w:r>
      <w:r w:rsidRPr="00826594">
        <w:rPr>
          <w:rFonts w:eastAsiaTheme="minorEastAsia"/>
          <w:kern w:val="2"/>
          <w14:ligatures w14:val="standardContextual"/>
        </w:rPr>
        <w:t xml:space="preserve"> год в сумме </w:t>
      </w:r>
      <w:r w:rsidR="000504A9" w:rsidRPr="00826594">
        <w:rPr>
          <w:rFonts w:eastAsiaTheme="minorEastAsia"/>
          <w:kern w:val="2"/>
          <w14:ligatures w14:val="standardContextual"/>
        </w:rPr>
        <w:t>28 480,0</w:t>
      </w:r>
      <w:r w:rsidRPr="00826594">
        <w:rPr>
          <w:rFonts w:eastAsiaTheme="minorEastAsia"/>
          <w:kern w:val="2"/>
          <w14:ligatures w14:val="standardContextual"/>
        </w:rPr>
        <w:t xml:space="preserve"> тыс. рублей (в том числе за счет доходов, получаемых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 от продажи права на заключение договоров аренды указанных земельных участков, </w:t>
      </w:r>
      <w:r w:rsidR="00175F84" w:rsidRPr="00826594">
        <w:rPr>
          <w:rFonts w:eastAsiaTheme="minorEastAsia"/>
          <w:kern w:val="2"/>
          <w14:ligatures w14:val="standardContextual"/>
        </w:rPr>
        <w:t>9 968,6</w:t>
      </w:r>
      <w:r w:rsidRPr="00826594">
        <w:rPr>
          <w:rFonts w:eastAsiaTheme="minorEastAsia"/>
          <w:kern w:val="2"/>
          <w14:ligatures w14:val="standardContextual"/>
        </w:rPr>
        <w:t xml:space="preserve"> тыс. рублей);</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на 202</w:t>
      </w:r>
      <w:r w:rsidR="00FE4A26" w:rsidRPr="00826594">
        <w:rPr>
          <w:rFonts w:eastAsiaTheme="minorEastAsia"/>
          <w:kern w:val="2"/>
          <w14:ligatures w14:val="standardContextual"/>
        </w:rPr>
        <w:t>6</w:t>
      </w:r>
      <w:r w:rsidRPr="00826594">
        <w:rPr>
          <w:rFonts w:eastAsiaTheme="minorEastAsia"/>
          <w:kern w:val="2"/>
          <w14:ligatures w14:val="standardContextual"/>
        </w:rPr>
        <w:t xml:space="preserve"> год в сумме </w:t>
      </w:r>
      <w:r w:rsidR="00175F84" w:rsidRPr="00826594">
        <w:rPr>
          <w:rFonts w:eastAsiaTheme="minorEastAsia"/>
          <w:kern w:val="2"/>
          <w14:ligatures w14:val="standardContextual"/>
        </w:rPr>
        <w:t>14 200,0</w:t>
      </w:r>
      <w:r w:rsidRPr="00826594">
        <w:rPr>
          <w:rFonts w:eastAsiaTheme="minorEastAsia"/>
          <w:kern w:val="2"/>
          <w14:ligatures w14:val="standardContextual"/>
        </w:rPr>
        <w:t xml:space="preserve"> тыс. рублей (в том числе за счет доходов, получаемых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 от продажи права на заключение договоров аренды указанных земельных участков, </w:t>
      </w:r>
      <w:r w:rsidR="00175F84" w:rsidRPr="00826594">
        <w:rPr>
          <w:rFonts w:eastAsiaTheme="minorEastAsia"/>
          <w:kern w:val="2"/>
          <w14:ligatures w14:val="standardContextual"/>
        </w:rPr>
        <w:t>2 578,6</w:t>
      </w:r>
      <w:r w:rsidRPr="00826594">
        <w:rPr>
          <w:rFonts w:eastAsiaTheme="minorEastAsia"/>
          <w:kern w:val="2"/>
          <w14:ligatures w14:val="standardContextual"/>
        </w:rPr>
        <w:t xml:space="preserve"> тыс. рублей).</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 xml:space="preserve">14. Разрешить Комитету по управлению муниципальными финансами администрации Октябрьского района в соответствии с </w:t>
      </w:r>
      <w:hyperlink r:id="rId25">
        <w:r w:rsidRPr="00826594">
          <w:rPr>
            <w:rFonts w:eastAsiaTheme="minorEastAsia"/>
            <w:kern w:val="2"/>
            <w14:ligatures w14:val="standardContextual"/>
          </w:rPr>
          <w:t>пунктом 8 статьи 217</w:t>
        </w:r>
      </w:hyperlink>
      <w:r w:rsidRPr="00826594">
        <w:rPr>
          <w:rFonts w:eastAsiaTheme="minorEastAsia"/>
          <w:kern w:val="2"/>
          <w14:ligatures w14:val="standardContextual"/>
        </w:rPr>
        <w:t xml:space="preserve"> Бюджетного кодекса Российской Федерации вносить изменения в показатели сводной бюджетной росписи бюджета Октябрьского района, связанные с особенностями исполнения бюджета Октябрьского района и (или) перераспределения бюджетных ассигнований между главными распорядителями средств бюджета Октябрьского района, в пределах объема бюджетных ассигнований, установленного решением о бюджете, без внесения изменений в решение о бюджете по следующим основаниям:</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перераспределение бюджетных ассигнований в пределах, предусмотренных главным распорядителям средств бюджета Октябрьского района на предоставление бюджетным и автономным учреждениям Октябрьского района субсидии на финансовое обеспечение выполнения муниципального задания на оказание муниципальных услуг (выполнение работ) и субсидий на цели, не связанные с финансовым обеспечением выполнения муниципального задания, между разделами, подразделами, целевыми статьями, подгруппами видов расходов классификации расходов бюджетов;</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увеличение бюджетных ассигнований по соответствующим кодам бюджетной классификации Российской Федерации за счет средств, образовавшихся в связи с экономией в текущем финансовом году бюджетных ассигнований на оказание муниципальных услуг (выполнение работ), в пределах общего объема бюджетных ассигнований, предусмотренных главному распорядителю бюджетных средств в текущем финансовом году на указанные цели;</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перераспределение бюджетных ассигнований между подпрограммами (мероприятиями) муниципальных программ Октябрьского района, а также между их соисполнителями, за исключением случаев увеличения бюджетных ассигнований на функционирование администрации Октябрьского района, не связанных с ее созданием, ликвидацией и реорганизацией (передачей полномочий);</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увеличение за счет средств федерального бюджета и бюджета Ханты-Мансийского автономного округа - Югры объема субвенций, субсидий и иных межбюджетных трансфертов на основании правового акта Ханты-Мансийского автономного округа - Югры, доведения предельного объема оплаты денежных обязательств за счет межбюджетных трансфертов, предоставляемых в форме субсидий, субвенций и иных межбюджетных трансфертов, поступления иных межбюджетных трансфертов, имеющих целевое назначение, сверх объемов, утвержденных решением о бюджете;</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 xml:space="preserve">перераспределение бюджетных ассигнований по соответствующим кодам </w:t>
      </w:r>
      <w:r w:rsidRPr="00826594">
        <w:rPr>
          <w:rFonts w:eastAsiaTheme="minorEastAsia"/>
          <w:kern w:val="2"/>
          <w14:ligatures w14:val="standardContextual"/>
        </w:rPr>
        <w:lastRenderedPageBreak/>
        <w:t>классификации расходов бюджета в целях обеспечения условий предоставления межбюджетных трансфертов из федерального бюджета и бюджета Ханты-Мансийского автономного округа - Югры;</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изменения бюджетной классификации расходов бюджета Октябрьского района без изменения целевого направления средств;</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увеличения бюджетных ассигнований на сумму неиспользованных по состоянию на 1 января текущего финансового года остатков средств дорожного фонда муниципального образования Октябрьский район для последующего использования на те же цели;</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перераспределение субвенций, субсидий и иных межбюджетных трансфертов по видам (в рамках одного вида), по городским и сельским поселениям, входящим в состав Октябрьского района (далее - поселения);</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перераспределение бюджетных ассигнований, предусмотренных главным распорядителям средств бюджета Октябрьского района по соответствующим разделам классификации расходов бюджетов на проведение отдельных мероприятий в рамках муниципальных программ Октябрьского района, и направление их поселениям в виде межбюджетных трансфертов;</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перераспределение бюджетных ассигнований между муниципальными программами, в пределах общего объема бюджетных ассигнований, предусмотренных главному распорядителю средств бюджета Октябрьского района на реализацию муниципальных программ, подпрограммами (мероприятиями) муниципальных программ района, а также между их соисполнителями;</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перераспределение бюджетных ассигнований</w:t>
      </w:r>
      <w:r w:rsidR="00D4471C" w:rsidRPr="00826594">
        <w:rPr>
          <w:rFonts w:eastAsiaTheme="minorEastAsia"/>
          <w:kern w:val="2"/>
          <w14:ligatures w14:val="standardContextual"/>
        </w:rPr>
        <w:t xml:space="preserve"> на мероприятия,</w:t>
      </w:r>
      <w:r w:rsidRPr="00826594">
        <w:rPr>
          <w:rFonts w:eastAsiaTheme="minorEastAsia"/>
          <w:kern w:val="2"/>
          <w14:ligatures w14:val="standardContextual"/>
        </w:rPr>
        <w:t xml:space="preserve"> связанн</w:t>
      </w:r>
      <w:r w:rsidR="00D4471C" w:rsidRPr="00826594">
        <w:rPr>
          <w:rFonts w:eastAsiaTheme="minorEastAsia"/>
          <w:kern w:val="2"/>
          <w14:ligatures w14:val="standardContextual"/>
        </w:rPr>
        <w:t>ы</w:t>
      </w:r>
      <w:r w:rsidRPr="00826594">
        <w:rPr>
          <w:rFonts w:eastAsiaTheme="minorEastAsia"/>
          <w:kern w:val="2"/>
          <w14:ligatures w14:val="standardContextual"/>
        </w:rPr>
        <w:t xml:space="preserve">е с </w:t>
      </w:r>
      <w:r w:rsidR="00D4471C" w:rsidRPr="00826594">
        <w:rPr>
          <w:rFonts w:eastAsiaTheme="minorEastAsia"/>
          <w:kern w:val="2"/>
          <w14:ligatures w14:val="standardContextual"/>
        </w:rPr>
        <w:t xml:space="preserve">образованием, </w:t>
      </w:r>
      <w:r w:rsidRPr="00826594">
        <w:rPr>
          <w:rFonts w:eastAsiaTheme="minorEastAsia"/>
          <w:kern w:val="2"/>
          <w14:ligatures w14:val="standardContextual"/>
        </w:rPr>
        <w:t>реорганизацией (передачей полномочий)</w:t>
      </w:r>
      <w:r w:rsidR="00D4471C" w:rsidRPr="00826594">
        <w:rPr>
          <w:rFonts w:eastAsiaTheme="minorEastAsia"/>
          <w:kern w:val="2"/>
          <w14:ligatures w14:val="standardContextual"/>
        </w:rPr>
        <w:t>, ликвидацией (упразднением) органов местного самоуправления Октябрьского района, в том числе с их переименованием в составе ведомственной структуры расходов бюджета Октябрьского района</w:t>
      </w:r>
      <w:r w:rsidRPr="00826594">
        <w:rPr>
          <w:rFonts w:eastAsiaTheme="minorEastAsia"/>
          <w:kern w:val="2"/>
          <w14:ligatures w14:val="standardContextual"/>
        </w:rPr>
        <w:t>;</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уменьшение бюджетных ассигнований на сумму, израсходованную получателями бюджетных средств незаконно или не по целевому назначению, по предписаниям контрольного органа Комитета по управлению муниципальными финансами администрации Октябрьского района и Контрольно-счетной палаты Октябрьского района;</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 xml:space="preserve">уменьшение бюджетных ассигнований при несоблюдении органами местного самоуправления поселений условий предоставления межбюджетных трансфертов из бюджета Октябрьского района, определенных бюджетным законодательством Российской Федерации, а также при нарушении предельных значений, установленных </w:t>
      </w:r>
      <w:hyperlink r:id="rId26">
        <w:r w:rsidRPr="00826594">
          <w:rPr>
            <w:rFonts w:eastAsiaTheme="minorEastAsia"/>
            <w:kern w:val="2"/>
            <w14:ligatures w14:val="standardContextual"/>
          </w:rPr>
          <w:t>пунктом 3 статьи 92.1</w:t>
        </w:r>
      </w:hyperlink>
      <w:r w:rsidRPr="00826594">
        <w:rPr>
          <w:rFonts w:eastAsiaTheme="minorEastAsia"/>
          <w:kern w:val="2"/>
          <w14:ligatures w14:val="standardContextual"/>
        </w:rPr>
        <w:t xml:space="preserve"> и </w:t>
      </w:r>
      <w:hyperlink r:id="rId27">
        <w:r w:rsidRPr="00826594">
          <w:rPr>
            <w:rFonts w:eastAsiaTheme="minorEastAsia"/>
            <w:kern w:val="2"/>
            <w14:ligatures w14:val="standardContextual"/>
          </w:rPr>
          <w:t>пунктом 3 статьи 107</w:t>
        </w:r>
      </w:hyperlink>
      <w:r w:rsidRPr="00826594">
        <w:rPr>
          <w:rFonts w:eastAsiaTheme="minorEastAsia"/>
          <w:kern w:val="2"/>
          <w14:ligatures w14:val="standardContextual"/>
        </w:rPr>
        <w:t xml:space="preserve"> Бюджетного кодекса Российской Федерации;</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перераспределение бюджетных ассигнований по соответствующим кодам классификации расходов бюджета на сумму средств поступивших межбюджетных трансфертов из бюджета Ханты-Мансийского автономного округа - Югры, а также в целях обеспечения в бюджете Октябрьского района условий предоставления межбюджетных трансфертов из бюджета Ханты-Мансийского автономного округа - Югры;</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увеличение (уменьшение) бюджетных ассигнований на основании уведомлений о бюджетных ассигнованиях, планируемых к поступлению из федерального бюджета и бюджета Ханты-Мансийского автономного округа - Югры;</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перераспределения бюджетных ассигнований по соответствующим кодам классификации расходов бюджета в целях обеспечения условий предоставления межбюджетных трансфертов из федерального бюджета и бюджета Ханты-Мансийского автономного округа - Югры.</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 xml:space="preserve">15. В соответствии с </w:t>
      </w:r>
      <w:hyperlink r:id="rId28">
        <w:r w:rsidRPr="00826594">
          <w:rPr>
            <w:rFonts w:eastAsiaTheme="minorEastAsia"/>
            <w:kern w:val="2"/>
            <w14:ligatures w14:val="standardContextual"/>
          </w:rPr>
          <w:t>пунктом 3 статьи 217</w:t>
        </w:r>
      </w:hyperlink>
      <w:r w:rsidRPr="00826594">
        <w:rPr>
          <w:rFonts w:eastAsiaTheme="minorEastAsia"/>
          <w:kern w:val="2"/>
          <w14:ligatures w14:val="standardContextual"/>
        </w:rPr>
        <w:t xml:space="preserve"> Бюджетного кодекса Российской Федерации установить, что основанием для внесения изменений в показатели сводной бюджетной росписи бюджета Октябрьского района в 202</w:t>
      </w:r>
      <w:r w:rsidR="00FE4A26" w:rsidRPr="00826594">
        <w:rPr>
          <w:rFonts w:eastAsiaTheme="minorEastAsia"/>
          <w:kern w:val="2"/>
          <w14:ligatures w14:val="standardContextual"/>
        </w:rPr>
        <w:t>4</w:t>
      </w:r>
      <w:r w:rsidRPr="00826594">
        <w:rPr>
          <w:rFonts w:eastAsiaTheme="minorEastAsia"/>
          <w:kern w:val="2"/>
          <w14:ligatures w14:val="standardContextual"/>
        </w:rPr>
        <w:t xml:space="preserve"> году является распределение зарезервированных в составе утвержденных бюджетных ассигнований, предусмотренных:</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на предоставление иных межбюджетных трансфертов бюджетам городских и сельских поселений, входящих в состав Октябрьского района, в целях стимулирования роста налоговых и неналоговых доходов и качества планирования доходов в порядке, установленном администрацией Октябрьского района, в сумме 1 000,0 тыс. рублей;</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lastRenderedPageBreak/>
        <w:t>на предоставление иных межбюджетных трансфертов бюджетам городских и сельских поселений, входящих в состав Октябрьского района, на поощрение достижения наилучших показателей деятельности органов местного самоуправления поселений в порядке, установленном администрацией Октябрьского района, в сумме 1 500,0 тыс. рублей;</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 xml:space="preserve">на предоставление иных межбюджетных трансфертов бюджетам городских и сельских поселений, входящих в состав Октябрьского района, на обеспечение доли </w:t>
      </w:r>
      <w:proofErr w:type="spellStart"/>
      <w:r w:rsidRPr="00826594">
        <w:rPr>
          <w:rFonts w:eastAsiaTheme="minorEastAsia"/>
          <w:kern w:val="2"/>
          <w14:ligatures w14:val="standardContextual"/>
        </w:rPr>
        <w:t>софинансирования</w:t>
      </w:r>
      <w:proofErr w:type="spellEnd"/>
      <w:r w:rsidRPr="00826594">
        <w:rPr>
          <w:rFonts w:eastAsiaTheme="minorEastAsia"/>
          <w:kern w:val="2"/>
          <w14:ligatures w14:val="standardContextual"/>
        </w:rPr>
        <w:t xml:space="preserve"> по реализации инициативных проектов, признанных победителями окружного конкурсного отбора проектов инициативного бюджетирования в сумме </w:t>
      </w:r>
      <w:r w:rsidR="008C64F9" w:rsidRPr="00826594">
        <w:rPr>
          <w:rFonts w:eastAsiaTheme="minorEastAsia"/>
          <w:kern w:val="2"/>
          <w14:ligatures w14:val="standardContextual"/>
        </w:rPr>
        <w:t>23 983,6</w:t>
      </w:r>
      <w:r w:rsidRPr="00826594">
        <w:rPr>
          <w:rFonts w:eastAsiaTheme="minorEastAsia"/>
          <w:kern w:val="2"/>
          <w14:ligatures w14:val="standardContextual"/>
        </w:rPr>
        <w:t xml:space="preserve"> тыс. рублей.</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 xml:space="preserve">16. Установить, что прогнозируемый объем доходов бюджета Октябрьского района от доходных источников, указанных в </w:t>
      </w:r>
      <w:hyperlink r:id="rId29">
        <w:r w:rsidRPr="00826594">
          <w:rPr>
            <w:rFonts w:eastAsiaTheme="minorEastAsia"/>
            <w:kern w:val="2"/>
            <w14:ligatures w14:val="standardContextual"/>
          </w:rPr>
          <w:t>пункте 1 статьи 16.6</w:t>
        </w:r>
      </w:hyperlink>
      <w:r w:rsidRPr="00826594">
        <w:rPr>
          <w:rFonts w:eastAsiaTheme="minorEastAsia"/>
          <w:kern w:val="2"/>
          <w14:ligatures w14:val="standardContextual"/>
        </w:rPr>
        <w:t xml:space="preserve">, </w:t>
      </w:r>
      <w:hyperlink r:id="rId30">
        <w:r w:rsidRPr="00826594">
          <w:rPr>
            <w:rFonts w:eastAsiaTheme="minorEastAsia"/>
            <w:kern w:val="2"/>
            <w14:ligatures w14:val="standardContextual"/>
          </w:rPr>
          <w:t>пункте 1 статьи 75.1</w:t>
        </w:r>
      </w:hyperlink>
      <w:r w:rsidRPr="00826594">
        <w:rPr>
          <w:rFonts w:eastAsiaTheme="minorEastAsia"/>
          <w:kern w:val="2"/>
          <w14:ligatures w14:val="standardContextual"/>
        </w:rPr>
        <w:t xml:space="preserve"> и </w:t>
      </w:r>
      <w:hyperlink r:id="rId31">
        <w:r w:rsidRPr="00826594">
          <w:rPr>
            <w:rFonts w:eastAsiaTheme="minorEastAsia"/>
            <w:kern w:val="2"/>
            <w14:ligatures w14:val="standardContextual"/>
          </w:rPr>
          <w:t>пункте 1 статьи 78.2</w:t>
        </w:r>
      </w:hyperlink>
      <w:r w:rsidRPr="00826594">
        <w:rPr>
          <w:rFonts w:eastAsiaTheme="minorEastAsia"/>
          <w:kern w:val="2"/>
          <w14:ligatures w14:val="standardContextual"/>
        </w:rPr>
        <w:t xml:space="preserve"> Федерального закона </w:t>
      </w:r>
      <w:r w:rsidR="00FE4A26" w:rsidRPr="00826594">
        <w:rPr>
          <w:rFonts w:eastAsiaTheme="minorEastAsia"/>
          <w:kern w:val="2"/>
          <w14:ligatures w14:val="standardContextual"/>
        </w:rPr>
        <w:t>«</w:t>
      </w:r>
      <w:r w:rsidRPr="00826594">
        <w:rPr>
          <w:rFonts w:eastAsiaTheme="minorEastAsia"/>
          <w:kern w:val="2"/>
          <w14:ligatures w14:val="standardContextual"/>
        </w:rPr>
        <w:t>Об охране окружающей среды</w:t>
      </w:r>
      <w:r w:rsidR="00FE4A26" w:rsidRPr="00826594">
        <w:rPr>
          <w:rFonts w:eastAsiaTheme="minorEastAsia"/>
          <w:kern w:val="2"/>
          <w14:ligatures w14:val="standardContextual"/>
        </w:rPr>
        <w:t>»</w:t>
      </w:r>
      <w:r w:rsidRPr="00826594">
        <w:rPr>
          <w:rFonts w:eastAsiaTheme="minorEastAsia"/>
          <w:kern w:val="2"/>
          <w14:ligatures w14:val="standardContextual"/>
        </w:rPr>
        <w:t xml:space="preserve"> от 10.01.2002 </w:t>
      </w:r>
      <w:r w:rsidR="00FE4A26" w:rsidRPr="00826594">
        <w:rPr>
          <w:rFonts w:eastAsiaTheme="minorEastAsia"/>
          <w:kern w:val="2"/>
          <w14:ligatures w14:val="standardContextual"/>
        </w:rPr>
        <w:t>№</w:t>
      </w:r>
      <w:r w:rsidRPr="00826594">
        <w:rPr>
          <w:rFonts w:eastAsiaTheme="minorEastAsia"/>
          <w:kern w:val="2"/>
          <w14:ligatures w14:val="standardContextual"/>
        </w:rPr>
        <w:t xml:space="preserve"> 7-ФЗ (далее - закон), подлежит направлению на реализацию плана природоохранных мероприятий, определенных указанными нормами закона.</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17. Утвердить объем межбюджетных трансфертов, получаемых из других бюджетов бюджетной системы Российской Федерации:</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на 202</w:t>
      </w:r>
      <w:r w:rsidR="00FE4A26" w:rsidRPr="00826594">
        <w:rPr>
          <w:rFonts w:eastAsiaTheme="minorEastAsia"/>
          <w:kern w:val="2"/>
          <w14:ligatures w14:val="standardContextual"/>
        </w:rPr>
        <w:t>4</w:t>
      </w:r>
      <w:r w:rsidRPr="00826594">
        <w:rPr>
          <w:rFonts w:eastAsiaTheme="minorEastAsia"/>
          <w:kern w:val="2"/>
          <w14:ligatures w14:val="standardContextual"/>
        </w:rPr>
        <w:t xml:space="preserve"> год в сумме 4</w:t>
      </w:r>
      <w:r w:rsidR="009C306A">
        <w:rPr>
          <w:rFonts w:eastAsiaTheme="minorEastAsia"/>
          <w:kern w:val="2"/>
          <w14:ligatures w14:val="standardContextual"/>
        </w:rPr>
        <w:t> </w:t>
      </w:r>
      <w:r w:rsidR="00AF7BB3" w:rsidRPr="00826594">
        <w:rPr>
          <w:rFonts w:eastAsiaTheme="minorEastAsia"/>
          <w:kern w:val="2"/>
          <w14:ligatures w14:val="standardContextual"/>
        </w:rPr>
        <w:t>2</w:t>
      </w:r>
      <w:r w:rsidR="009C306A">
        <w:rPr>
          <w:rFonts w:eastAsiaTheme="minorEastAsia"/>
          <w:kern w:val="2"/>
          <w14:ligatures w14:val="standardContextual"/>
        </w:rPr>
        <w:t>45 578,9</w:t>
      </w:r>
      <w:r w:rsidRPr="00826594">
        <w:rPr>
          <w:rFonts w:eastAsiaTheme="minorEastAsia"/>
          <w:kern w:val="2"/>
          <w14:ligatures w14:val="standardContextual"/>
        </w:rPr>
        <w:t xml:space="preserve"> тыс. рублей;</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на 202</w:t>
      </w:r>
      <w:r w:rsidR="00FE4A26" w:rsidRPr="00826594">
        <w:rPr>
          <w:rFonts w:eastAsiaTheme="minorEastAsia"/>
          <w:kern w:val="2"/>
          <w14:ligatures w14:val="standardContextual"/>
        </w:rPr>
        <w:t>5</w:t>
      </w:r>
      <w:r w:rsidRPr="00826594">
        <w:rPr>
          <w:rFonts w:eastAsiaTheme="minorEastAsia"/>
          <w:kern w:val="2"/>
          <w14:ligatures w14:val="standardContextual"/>
        </w:rPr>
        <w:t xml:space="preserve"> год в сумме 3</w:t>
      </w:r>
      <w:r w:rsidR="009C306A">
        <w:rPr>
          <w:rFonts w:eastAsiaTheme="minorEastAsia"/>
          <w:kern w:val="2"/>
          <w14:ligatures w14:val="standardContextual"/>
        </w:rPr>
        <w:t> </w:t>
      </w:r>
      <w:r w:rsidR="00AF7BB3" w:rsidRPr="00826594">
        <w:rPr>
          <w:rFonts w:eastAsiaTheme="minorEastAsia"/>
          <w:kern w:val="2"/>
          <w14:ligatures w14:val="standardContextual"/>
        </w:rPr>
        <w:t>0</w:t>
      </w:r>
      <w:r w:rsidR="009C306A">
        <w:rPr>
          <w:rFonts w:eastAsiaTheme="minorEastAsia"/>
          <w:kern w:val="2"/>
          <w14:ligatures w14:val="standardContextual"/>
        </w:rPr>
        <w:t>70 449,0</w:t>
      </w:r>
      <w:r w:rsidRPr="00826594">
        <w:rPr>
          <w:rFonts w:eastAsiaTheme="minorEastAsia"/>
          <w:kern w:val="2"/>
          <w14:ligatures w14:val="standardContextual"/>
        </w:rPr>
        <w:t xml:space="preserve"> тыс. рублей;</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на 202</w:t>
      </w:r>
      <w:r w:rsidR="00FE4A26" w:rsidRPr="00826594">
        <w:rPr>
          <w:rFonts w:eastAsiaTheme="minorEastAsia"/>
          <w:kern w:val="2"/>
          <w14:ligatures w14:val="standardContextual"/>
        </w:rPr>
        <w:t>6</w:t>
      </w:r>
      <w:r w:rsidRPr="00826594">
        <w:rPr>
          <w:rFonts w:eastAsiaTheme="minorEastAsia"/>
          <w:kern w:val="2"/>
          <w14:ligatures w14:val="standardContextual"/>
        </w:rPr>
        <w:t xml:space="preserve"> год в сумме 2</w:t>
      </w:r>
      <w:r w:rsidR="009C306A">
        <w:rPr>
          <w:rFonts w:eastAsiaTheme="minorEastAsia"/>
          <w:kern w:val="2"/>
          <w14:ligatures w14:val="standardContextual"/>
        </w:rPr>
        <w:t> </w:t>
      </w:r>
      <w:r w:rsidR="00AF7BB3" w:rsidRPr="00826594">
        <w:rPr>
          <w:rFonts w:eastAsiaTheme="minorEastAsia"/>
          <w:kern w:val="2"/>
          <w14:ligatures w14:val="standardContextual"/>
        </w:rPr>
        <w:t>9</w:t>
      </w:r>
      <w:r w:rsidR="009C306A">
        <w:rPr>
          <w:rFonts w:eastAsiaTheme="minorEastAsia"/>
          <w:kern w:val="2"/>
          <w14:ligatures w14:val="standardContextual"/>
        </w:rPr>
        <w:t>08 192,3</w:t>
      </w:r>
      <w:r w:rsidRPr="00826594">
        <w:rPr>
          <w:rFonts w:eastAsiaTheme="minorEastAsia"/>
          <w:kern w:val="2"/>
          <w14:ligatures w14:val="standardContextual"/>
        </w:rPr>
        <w:t xml:space="preserve"> тыс. рублей.</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18. Утвердить общий объем межбюджетных трансфертов бюджетам городских и сельских поселений, входящих в состав Октябрьского района:</w:t>
      </w:r>
    </w:p>
    <w:p w:rsidR="000A4757" w:rsidRPr="00940854" w:rsidRDefault="000A4757" w:rsidP="000A4757">
      <w:pPr>
        <w:widowControl w:val="0"/>
        <w:autoSpaceDE w:val="0"/>
        <w:autoSpaceDN w:val="0"/>
        <w:ind w:firstLine="709"/>
        <w:jc w:val="both"/>
        <w:rPr>
          <w:rFonts w:eastAsiaTheme="minorEastAsia"/>
          <w:kern w:val="2"/>
          <w14:ligatures w14:val="standardContextual"/>
        </w:rPr>
      </w:pPr>
      <w:r w:rsidRPr="00940854">
        <w:rPr>
          <w:rFonts w:eastAsiaTheme="minorEastAsia"/>
          <w:kern w:val="2"/>
          <w14:ligatures w14:val="standardContextual"/>
        </w:rPr>
        <w:t>на 202</w:t>
      </w:r>
      <w:r w:rsidR="00FE4A26" w:rsidRPr="00940854">
        <w:rPr>
          <w:rFonts w:eastAsiaTheme="minorEastAsia"/>
          <w:kern w:val="2"/>
          <w14:ligatures w14:val="standardContextual"/>
        </w:rPr>
        <w:t>4</w:t>
      </w:r>
      <w:r w:rsidRPr="00940854">
        <w:rPr>
          <w:rFonts w:eastAsiaTheme="minorEastAsia"/>
          <w:kern w:val="2"/>
          <w14:ligatures w14:val="standardContextual"/>
        </w:rPr>
        <w:t xml:space="preserve"> год в сумме </w:t>
      </w:r>
      <w:r w:rsidR="00350DF0">
        <w:rPr>
          <w:rFonts w:eastAsiaTheme="minorEastAsia"/>
          <w:kern w:val="2"/>
          <w14:ligatures w14:val="standardContextual"/>
        </w:rPr>
        <w:t>425 056,6</w:t>
      </w:r>
      <w:r w:rsidRPr="00940854">
        <w:rPr>
          <w:rFonts w:eastAsiaTheme="minorEastAsia"/>
          <w:kern w:val="2"/>
          <w14:ligatures w14:val="standardContextual"/>
        </w:rPr>
        <w:t xml:space="preserve"> тыс. рублей, в том числе дотации на выравнивание уровня бюджетной обеспеченности в сумме 1</w:t>
      </w:r>
      <w:r w:rsidR="00EC6EE3" w:rsidRPr="00940854">
        <w:rPr>
          <w:rFonts w:eastAsiaTheme="minorEastAsia"/>
          <w:kern w:val="2"/>
          <w14:ligatures w14:val="standardContextual"/>
        </w:rPr>
        <w:t>76 689,6</w:t>
      </w:r>
      <w:r w:rsidRPr="00940854">
        <w:rPr>
          <w:rFonts w:eastAsiaTheme="minorEastAsia"/>
          <w:kern w:val="2"/>
          <w14:ligatures w14:val="standardContextual"/>
        </w:rPr>
        <w:t xml:space="preserve"> тыс. рублей;</w:t>
      </w:r>
    </w:p>
    <w:p w:rsidR="000A4757" w:rsidRPr="00940854" w:rsidRDefault="000A4757" w:rsidP="000A4757">
      <w:pPr>
        <w:widowControl w:val="0"/>
        <w:autoSpaceDE w:val="0"/>
        <w:autoSpaceDN w:val="0"/>
        <w:ind w:firstLine="709"/>
        <w:jc w:val="both"/>
        <w:rPr>
          <w:rFonts w:eastAsiaTheme="minorEastAsia"/>
          <w:kern w:val="2"/>
          <w14:ligatures w14:val="standardContextual"/>
        </w:rPr>
      </w:pPr>
      <w:r w:rsidRPr="00940854">
        <w:rPr>
          <w:rFonts w:eastAsiaTheme="minorEastAsia"/>
          <w:kern w:val="2"/>
          <w14:ligatures w14:val="standardContextual"/>
        </w:rPr>
        <w:t>на 202</w:t>
      </w:r>
      <w:r w:rsidR="00FE4A26" w:rsidRPr="00940854">
        <w:rPr>
          <w:rFonts w:eastAsiaTheme="minorEastAsia"/>
          <w:kern w:val="2"/>
          <w14:ligatures w14:val="standardContextual"/>
        </w:rPr>
        <w:t>5</w:t>
      </w:r>
      <w:r w:rsidRPr="00940854">
        <w:rPr>
          <w:rFonts w:eastAsiaTheme="minorEastAsia"/>
          <w:kern w:val="2"/>
          <w14:ligatures w14:val="standardContextual"/>
        </w:rPr>
        <w:t xml:space="preserve"> год в сумме </w:t>
      </w:r>
      <w:r w:rsidR="00350DF0">
        <w:rPr>
          <w:rFonts w:eastAsiaTheme="minorEastAsia"/>
          <w:kern w:val="2"/>
          <w14:ligatures w14:val="standardContextual"/>
        </w:rPr>
        <w:t>356 911,7</w:t>
      </w:r>
      <w:r w:rsidRPr="00940854">
        <w:rPr>
          <w:rFonts w:eastAsiaTheme="minorEastAsia"/>
          <w:kern w:val="2"/>
          <w14:ligatures w14:val="standardContextual"/>
        </w:rPr>
        <w:t xml:space="preserve"> тыс. рублей, в том числе дотации на выравнивание уровня бюджетной обеспеченности в сумме 1</w:t>
      </w:r>
      <w:r w:rsidR="00EC6EE3" w:rsidRPr="00940854">
        <w:rPr>
          <w:rFonts w:eastAsiaTheme="minorEastAsia"/>
          <w:kern w:val="2"/>
          <w14:ligatures w14:val="standardContextual"/>
        </w:rPr>
        <w:t>87 556,2</w:t>
      </w:r>
      <w:r w:rsidRPr="00940854">
        <w:rPr>
          <w:rFonts w:eastAsiaTheme="minorEastAsia"/>
          <w:kern w:val="2"/>
          <w14:ligatures w14:val="standardContextual"/>
        </w:rPr>
        <w:t xml:space="preserve"> тыс. рублей;</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940854">
        <w:rPr>
          <w:rFonts w:eastAsiaTheme="minorEastAsia"/>
          <w:kern w:val="2"/>
          <w14:ligatures w14:val="standardContextual"/>
        </w:rPr>
        <w:t>на 202</w:t>
      </w:r>
      <w:r w:rsidR="00FE4A26" w:rsidRPr="00940854">
        <w:rPr>
          <w:rFonts w:eastAsiaTheme="minorEastAsia"/>
          <w:kern w:val="2"/>
          <w14:ligatures w14:val="standardContextual"/>
        </w:rPr>
        <w:t>6</w:t>
      </w:r>
      <w:r w:rsidRPr="00940854">
        <w:rPr>
          <w:rFonts w:eastAsiaTheme="minorEastAsia"/>
          <w:kern w:val="2"/>
          <w14:ligatures w14:val="standardContextual"/>
        </w:rPr>
        <w:t xml:space="preserve"> год в сумме </w:t>
      </w:r>
      <w:r w:rsidR="00350DF0">
        <w:rPr>
          <w:rFonts w:eastAsiaTheme="minorEastAsia"/>
          <w:kern w:val="2"/>
          <w14:ligatures w14:val="standardContextual"/>
        </w:rPr>
        <w:t>354 643,4</w:t>
      </w:r>
      <w:r w:rsidRPr="00940854">
        <w:rPr>
          <w:rFonts w:eastAsiaTheme="minorEastAsia"/>
          <w:kern w:val="2"/>
          <w14:ligatures w14:val="standardContextual"/>
        </w:rPr>
        <w:t xml:space="preserve"> тыс. рублей, в том числе дотации на выравнивание уровня бюджетной обеспеченности в сумме </w:t>
      </w:r>
      <w:r w:rsidR="00EC6EE3" w:rsidRPr="00940854">
        <w:rPr>
          <w:rFonts w:eastAsiaTheme="minorEastAsia"/>
          <w:kern w:val="2"/>
          <w14:ligatures w14:val="standardContextual"/>
        </w:rPr>
        <w:t>203 335</w:t>
      </w:r>
      <w:r w:rsidR="00EC6EE3" w:rsidRPr="00826594">
        <w:rPr>
          <w:rFonts w:eastAsiaTheme="minorEastAsia"/>
          <w:kern w:val="2"/>
          <w14:ligatures w14:val="standardContextual"/>
        </w:rPr>
        <w:t>,5</w:t>
      </w:r>
      <w:r w:rsidRPr="00826594">
        <w:rPr>
          <w:rFonts w:eastAsiaTheme="minorEastAsia"/>
          <w:kern w:val="2"/>
          <w14:ligatures w14:val="standardContextual"/>
        </w:rPr>
        <w:t xml:space="preserve"> тыс. рублей.</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Утвердить распределение межбюджетных трансфертов бюджетам городских и сельских поселений, входящих в состав Октябрьского района:</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на 202</w:t>
      </w:r>
      <w:r w:rsidR="00FE4A26" w:rsidRPr="00826594">
        <w:rPr>
          <w:rFonts w:eastAsiaTheme="minorEastAsia"/>
          <w:kern w:val="2"/>
          <w14:ligatures w14:val="standardContextual"/>
        </w:rPr>
        <w:t>4</w:t>
      </w:r>
      <w:r w:rsidRPr="00826594">
        <w:rPr>
          <w:rFonts w:eastAsiaTheme="minorEastAsia"/>
          <w:kern w:val="2"/>
          <w14:ligatures w14:val="standardContextual"/>
        </w:rPr>
        <w:t xml:space="preserve"> год согласно </w:t>
      </w:r>
      <w:hyperlink r:id="rId32">
        <w:r w:rsidRPr="00826594">
          <w:rPr>
            <w:rFonts w:eastAsiaTheme="minorEastAsia"/>
            <w:kern w:val="2"/>
            <w14:ligatures w14:val="standardContextual"/>
          </w:rPr>
          <w:t xml:space="preserve">приложениям </w:t>
        </w:r>
        <w:r w:rsidR="00FE4A26" w:rsidRPr="00826594">
          <w:rPr>
            <w:rFonts w:eastAsiaTheme="minorEastAsia"/>
            <w:kern w:val="2"/>
            <w14:ligatures w14:val="standardContextual"/>
          </w:rPr>
          <w:t>№</w:t>
        </w:r>
        <w:r w:rsidRPr="00826594">
          <w:rPr>
            <w:rFonts w:eastAsiaTheme="minorEastAsia"/>
            <w:kern w:val="2"/>
            <w14:ligatures w14:val="standardContextual"/>
          </w:rPr>
          <w:t xml:space="preserve"> 16</w:t>
        </w:r>
      </w:hyperlink>
      <w:r w:rsidRPr="00826594">
        <w:rPr>
          <w:rFonts w:eastAsiaTheme="minorEastAsia"/>
          <w:kern w:val="2"/>
          <w14:ligatures w14:val="standardContextual"/>
        </w:rPr>
        <w:t xml:space="preserve">, </w:t>
      </w:r>
      <w:hyperlink r:id="rId33">
        <w:r w:rsidRPr="00826594">
          <w:rPr>
            <w:rFonts w:eastAsiaTheme="minorEastAsia"/>
            <w:kern w:val="2"/>
            <w14:ligatures w14:val="standardContextual"/>
          </w:rPr>
          <w:t>17</w:t>
        </w:r>
      </w:hyperlink>
      <w:r w:rsidRPr="00826594">
        <w:rPr>
          <w:rFonts w:eastAsiaTheme="minorEastAsia"/>
          <w:kern w:val="2"/>
          <w14:ligatures w14:val="standardContextual"/>
        </w:rPr>
        <w:t xml:space="preserve">, </w:t>
      </w:r>
      <w:hyperlink r:id="rId34">
        <w:r w:rsidRPr="00826594">
          <w:rPr>
            <w:rFonts w:eastAsiaTheme="minorEastAsia"/>
            <w:kern w:val="2"/>
            <w14:ligatures w14:val="standardContextual"/>
          </w:rPr>
          <w:t>18</w:t>
        </w:r>
      </w:hyperlink>
      <w:r w:rsidRPr="00826594">
        <w:rPr>
          <w:rFonts w:eastAsiaTheme="minorEastAsia"/>
          <w:kern w:val="2"/>
          <w14:ligatures w14:val="standardContextual"/>
        </w:rPr>
        <w:t xml:space="preserve"> к настоящему решению;</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на плановый период 202</w:t>
      </w:r>
      <w:r w:rsidR="00FE4A26" w:rsidRPr="00826594">
        <w:rPr>
          <w:rFonts w:eastAsiaTheme="minorEastAsia"/>
          <w:kern w:val="2"/>
          <w14:ligatures w14:val="standardContextual"/>
        </w:rPr>
        <w:t>5</w:t>
      </w:r>
      <w:r w:rsidRPr="00826594">
        <w:rPr>
          <w:rFonts w:eastAsiaTheme="minorEastAsia"/>
          <w:kern w:val="2"/>
          <w14:ligatures w14:val="standardContextual"/>
        </w:rPr>
        <w:t xml:space="preserve"> и 202</w:t>
      </w:r>
      <w:r w:rsidR="00FE4A26" w:rsidRPr="00826594">
        <w:rPr>
          <w:rFonts w:eastAsiaTheme="minorEastAsia"/>
          <w:kern w:val="2"/>
          <w14:ligatures w14:val="standardContextual"/>
        </w:rPr>
        <w:t>6</w:t>
      </w:r>
      <w:r w:rsidRPr="00826594">
        <w:rPr>
          <w:rFonts w:eastAsiaTheme="minorEastAsia"/>
          <w:kern w:val="2"/>
          <w14:ligatures w14:val="standardContextual"/>
        </w:rPr>
        <w:t xml:space="preserve"> годов согласно </w:t>
      </w:r>
      <w:hyperlink r:id="rId35">
        <w:r w:rsidRPr="00826594">
          <w:rPr>
            <w:rFonts w:eastAsiaTheme="minorEastAsia"/>
            <w:kern w:val="2"/>
            <w14:ligatures w14:val="standardContextual"/>
          </w:rPr>
          <w:t xml:space="preserve">приложениям </w:t>
        </w:r>
        <w:r w:rsidR="00FE4A26" w:rsidRPr="00826594">
          <w:rPr>
            <w:rFonts w:eastAsiaTheme="minorEastAsia"/>
            <w:kern w:val="2"/>
            <w14:ligatures w14:val="standardContextual"/>
          </w:rPr>
          <w:t>№</w:t>
        </w:r>
        <w:r w:rsidRPr="00826594">
          <w:rPr>
            <w:rFonts w:eastAsiaTheme="minorEastAsia"/>
            <w:kern w:val="2"/>
            <w14:ligatures w14:val="standardContextual"/>
          </w:rPr>
          <w:t xml:space="preserve"> 19</w:t>
        </w:r>
      </w:hyperlink>
      <w:r w:rsidRPr="00826594">
        <w:rPr>
          <w:rFonts w:eastAsiaTheme="minorEastAsia"/>
          <w:kern w:val="2"/>
          <w14:ligatures w14:val="standardContextual"/>
        </w:rPr>
        <w:t xml:space="preserve">, </w:t>
      </w:r>
      <w:hyperlink r:id="rId36">
        <w:r w:rsidRPr="00826594">
          <w:rPr>
            <w:rFonts w:eastAsiaTheme="minorEastAsia"/>
            <w:kern w:val="2"/>
            <w14:ligatures w14:val="standardContextual"/>
          </w:rPr>
          <w:t>20</w:t>
        </w:r>
      </w:hyperlink>
      <w:r w:rsidRPr="00826594">
        <w:rPr>
          <w:rFonts w:eastAsiaTheme="minorEastAsia"/>
          <w:kern w:val="2"/>
          <w14:ligatures w14:val="standardContextual"/>
        </w:rPr>
        <w:t xml:space="preserve">, </w:t>
      </w:r>
      <w:hyperlink r:id="rId37">
        <w:r w:rsidRPr="00826594">
          <w:rPr>
            <w:rFonts w:eastAsiaTheme="minorEastAsia"/>
            <w:kern w:val="2"/>
            <w14:ligatures w14:val="standardContextual"/>
          </w:rPr>
          <w:t>21</w:t>
        </w:r>
      </w:hyperlink>
      <w:r w:rsidRPr="00826594">
        <w:rPr>
          <w:rFonts w:eastAsiaTheme="minorEastAsia"/>
          <w:kern w:val="2"/>
          <w14:ligatures w14:val="standardContextual"/>
        </w:rPr>
        <w:t xml:space="preserve"> к настоящему решению;</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Установить, что доля средств, превышающих пороговый уровень расчетных налоговых доходов в расчете на одного жителя, которая подлежит перечислению из бюджетов поселений в районный фонд финансовой поддержки поселений в 202</w:t>
      </w:r>
      <w:r w:rsidR="00FE4A26" w:rsidRPr="00826594">
        <w:rPr>
          <w:rFonts w:eastAsiaTheme="minorEastAsia"/>
          <w:kern w:val="2"/>
          <w14:ligatures w14:val="standardContextual"/>
        </w:rPr>
        <w:t>4</w:t>
      </w:r>
      <w:r w:rsidRPr="00826594">
        <w:rPr>
          <w:rFonts w:eastAsiaTheme="minorEastAsia"/>
          <w:kern w:val="2"/>
          <w14:ligatures w14:val="standardContextual"/>
        </w:rPr>
        <w:t xml:space="preserve"> году, равна нулю.</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19. Установить, что в случаях, предусмотренных муниципальными программами Октябрьского района, реализация отдельных мероприятий может быть передана органам местного самоуправления поселений, входящих в состав Октябрьского района (далее - поселения), с предоставлением межбюджетных трансфертов в порядке, установленном решением Думы Октябрьского района, муниципальными правовыми актами Октябрьского района.</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20. Бюджетные ассигнования из бюджета Ханты-Мансийского автономного округа - Югры на осуществление бюджетных инвестиций в объекты капитального строительства муниципальной собственности Октябрьского района отражаются в сводной бюджетной росписи бюджета Октябрьского района суммарно по соответствующему виду расходов.</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 xml:space="preserve">21. Бюджетные инвестиции в объекты капитального строительства за счет средств бюджета Октябрьского района осуществляются в соответствии с Перечнем </w:t>
      </w:r>
      <w:r w:rsidR="00393A68" w:rsidRPr="00826594">
        <w:rPr>
          <w:rFonts w:eastAsiaTheme="minorEastAsia"/>
          <w:kern w:val="2"/>
          <w14:ligatures w14:val="standardContextual"/>
        </w:rPr>
        <w:t>создава</w:t>
      </w:r>
      <w:r w:rsidRPr="00826594">
        <w:rPr>
          <w:rFonts w:eastAsiaTheme="minorEastAsia"/>
          <w:kern w:val="2"/>
          <w14:ligatures w14:val="standardContextual"/>
        </w:rPr>
        <w:t>емых объектов, включая приобретение объектов недвижимого имущества, объектов, создаваемых в соответствии с соглашениями о муниципально-частном партнерстве и концессионными соглашениями, утвержденным постановлением администрации Октябрьского района.</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 xml:space="preserve">22. Установить, что в соответствии со </w:t>
      </w:r>
      <w:hyperlink r:id="rId38">
        <w:r w:rsidRPr="00826594">
          <w:rPr>
            <w:rFonts w:eastAsiaTheme="minorEastAsia"/>
            <w:kern w:val="2"/>
            <w14:ligatures w14:val="standardContextual"/>
          </w:rPr>
          <w:t>статьей 78</w:t>
        </w:r>
      </w:hyperlink>
      <w:r w:rsidRPr="00826594">
        <w:rPr>
          <w:rFonts w:eastAsiaTheme="minorEastAsia"/>
          <w:kern w:val="2"/>
          <w14:ligatures w14:val="standardContextual"/>
        </w:rPr>
        <w:t xml:space="preserve"> Бюджетного кодекса Российской Федерации за счет средств бюджета Октябрьского района на безвозмездной и безвозвратной основе могут предоставляться субсидии юридическим лицам (за исключением субсидий </w:t>
      </w:r>
      <w:r w:rsidRPr="00826594">
        <w:rPr>
          <w:rFonts w:eastAsiaTheme="minorEastAsia"/>
          <w:kern w:val="2"/>
          <w14:ligatures w14:val="standardContextual"/>
        </w:rPr>
        <w:lastRenderedPageBreak/>
        <w:t>муниципальным учреждениям), индивидуальным предпринимателям, а также физическим лицам - производителям товаров, работ, услуг, осуществляющим свою деятельность на территории Октябрьского района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выполнением работ, оказанием услуг, в том числе:</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 юридическим лицам в сфере тепло-, газо- и водоснабжения населения, водоотведения Октябрьского района в рамках муниципальной программы;</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 крестьянско-фермерским хозяйствам, индивидуальным предпринимателям, осуществляющим деятельность в сфере агропромышленного комплекса на развитие производства сельскохозяйственной продукции в рамках муниципальной программы;</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 юридическим лицам и индивидуальным предпринимателям на развитие малого и среднего предпринимательства в рамках муниципальной программы;</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 юридическим лицам и физическим лицам из числа коренных малочисленных народностей Севера в рамках муниципальной программы.</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Субсидии юридическим лицам, индивидуальным предпринимателям и физическим лицам - производителям товаров (работ, услуг), предусмотренные настоящим пунктом, предоставляются в соответствии с порядками, установленными муниципальными правовыми актами администрации Октябрьского района.</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 xml:space="preserve">Установить, что в соответствии со </w:t>
      </w:r>
      <w:hyperlink r:id="rId39">
        <w:r w:rsidRPr="00826594">
          <w:rPr>
            <w:rFonts w:eastAsiaTheme="minorEastAsia"/>
            <w:kern w:val="2"/>
            <w14:ligatures w14:val="standardContextual"/>
          </w:rPr>
          <w:t>статьей 78</w:t>
        </w:r>
      </w:hyperlink>
      <w:r w:rsidRPr="00826594">
        <w:rPr>
          <w:rFonts w:eastAsiaTheme="minorEastAsia"/>
          <w:kern w:val="2"/>
          <w14:ligatures w14:val="standardContextual"/>
        </w:rPr>
        <w:t xml:space="preserve"> Бюджетного кодекса Российской Федерации за счет средств бюджета Октябрьского района на безвозмездной и безвозвратной основе могут предоставляться субсидии юридическим лицам, индивидуальным предпринимателям, являющимся стороной концессионных соглашений, а также юридическим лицам, являющимся стороной соглашений о муниципально-частном партнерстве в рамках муниципальной программы.</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 xml:space="preserve">23. Предоставить муниципальные преференции в соответствии с </w:t>
      </w:r>
      <w:hyperlink r:id="rId40">
        <w:r w:rsidRPr="00826594">
          <w:rPr>
            <w:rFonts w:eastAsiaTheme="minorEastAsia"/>
            <w:kern w:val="2"/>
            <w14:ligatures w14:val="standardContextual"/>
          </w:rPr>
          <w:t>пунктом 1 части 3 статьи 19</w:t>
        </w:r>
      </w:hyperlink>
      <w:r w:rsidRPr="00826594">
        <w:rPr>
          <w:rFonts w:eastAsiaTheme="minorEastAsia"/>
          <w:kern w:val="2"/>
          <w14:ligatures w14:val="standardContextual"/>
        </w:rPr>
        <w:t xml:space="preserve"> Федерального закона от 26.07.2006 </w:t>
      </w:r>
      <w:r w:rsidR="00FE4A26" w:rsidRPr="00826594">
        <w:rPr>
          <w:rFonts w:eastAsiaTheme="minorEastAsia"/>
          <w:kern w:val="2"/>
          <w14:ligatures w14:val="standardContextual"/>
        </w:rPr>
        <w:t>№</w:t>
      </w:r>
      <w:r w:rsidRPr="00826594">
        <w:rPr>
          <w:rFonts w:eastAsiaTheme="minorEastAsia"/>
          <w:kern w:val="2"/>
          <w14:ligatures w14:val="standardContextual"/>
        </w:rPr>
        <w:t xml:space="preserve"> 135-ФЗ </w:t>
      </w:r>
      <w:r w:rsidR="00FE4A26" w:rsidRPr="00826594">
        <w:rPr>
          <w:rFonts w:eastAsiaTheme="minorEastAsia"/>
          <w:kern w:val="2"/>
          <w14:ligatures w14:val="standardContextual"/>
        </w:rPr>
        <w:t>«</w:t>
      </w:r>
      <w:r w:rsidRPr="00826594">
        <w:rPr>
          <w:rFonts w:eastAsiaTheme="minorEastAsia"/>
          <w:kern w:val="2"/>
          <w14:ligatures w14:val="standardContextual"/>
        </w:rPr>
        <w:t>О защите конкуренции</w:t>
      </w:r>
      <w:r w:rsidR="00FE4A26" w:rsidRPr="00826594">
        <w:rPr>
          <w:rFonts w:eastAsiaTheme="minorEastAsia"/>
          <w:kern w:val="2"/>
          <w14:ligatures w14:val="standardContextual"/>
        </w:rPr>
        <w:t>»</w:t>
      </w:r>
      <w:r w:rsidRPr="00826594">
        <w:rPr>
          <w:rFonts w:eastAsiaTheme="minorEastAsia"/>
          <w:kern w:val="2"/>
          <w14:ligatures w14:val="standardContextual"/>
        </w:rPr>
        <w:t xml:space="preserve"> в виде субсидий в соответствии со </w:t>
      </w:r>
      <w:hyperlink r:id="rId41">
        <w:r w:rsidRPr="00826594">
          <w:rPr>
            <w:rFonts w:eastAsiaTheme="minorEastAsia"/>
            <w:kern w:val="2"/>
            <w14:ligatures w14:val="standardContextual"/>
          </w:rPr>
          <w:t>статьей 78</w:t>
        </w:r>
      </w:hyperlink>
      <w:r w:rsidRPr="00826594">
        <w:rPr>
          <w:rFonts w:eastAsiaTheme="minorEastAsia"/>
          <w:kern w:val="2"/>
          <w14:ligatures w14:val="standardContextual"/>
        </w:rPr>
        <w:t xml:space="preserve"> Бюджетного кодекса Российской Федерации за счет средств бюджета Октябрьского района на безвозмездной и безвозвратной основе в целях обеспечения жизнедеятельности населения в районах Крайнего Севера и приравненных к ним местностях:</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 xml:space="preserve">- акционерному обществу </w:t>
      </w:r>
      <w:r w:rsidR="00FE4A26" w:rsidRPr="00826594">
        <w:rPr>
          <w:rFonts w:eastAsiaTheme="minorEastAsia"/>
          <w:kern w:val="2"/>
          <w14:ligatures w14:val="standardContextual"/>
        </w:rPr>
        <w:t>«</w:t>
      </w:r>
      <w:proofErr w:type="spellStart"/>
      <w:r w:rsidRPr="00826594">
        <w:rPr>
          <w:rFonts w:eastAsiaTheme="minorEastAsia"/>
          <w:kern w:val="2"/>
          <w14:ligatures w14:val="standardContextual"/>
        </w:rPr>
        <w:t>Северречфлот</w:t>
      </w:r>
      <w:proofErr w:type="spellEnd"/>
      <w:r w:rsidR="00FE4A26" w:rsidRPr="00826594">
        <w:rPr>
          <w:rFonts w:eastAsiaTheme="minorEastAsia"/>
          <w:kern w:val="2"/>
          <w14:ligatures w14:val="standardContextual"/>
        </w:rPr>
        <w:t>»</w:t>
      </w:r>
      <w:r w:rsidRPr="00826594">
        <w:rPr>
          <w:rFonts w:eastAsiaTheme="minorEastAsia"/>
          <w:kern w:val="2"/>
          <w14:ligatures w14:val="standardContextual"/>
        </w:rPr>
        <w:t xml:space="preserve"> в соответствии с </w:t>
      </w:r>
      <w:r w:rsidR="009E4569" w:rsidRPr="00826594">
        <w:rPr>
          <w:rFonts w:eastAsiaTheme="minorEastAsia"/>
          <w:kern w:val="2"/>
          <w14:ligatures w14:val="standardContextual"/>
        </w:rPr>
        <w:t xml:space="preserve">заключенным </w:t>
      </w:r>
      <w:r w:rsidRPr="00826594">
        <w:rPr>
          <w:rFonts w:eastAsiaTheme="minorEastAsia"/>
          <w:kern w:val="2"/>
          <w14:ligatures w14:val="standardContextual"/>
        </w:rPr>
        <w:t xml:space="preserve">договором в связи с оказанием услуг по перевозке пассажиров речным транспортом по регулируемым тарифам в размере </w:t>
      </w:r>
      <w:r w:rsidR="00EC6EE3" w:rsidRPr="00826594">
        <w:rPr>
          <w:rFonts w:eastAsiaTheme="minorEastAsia"/>
          <w:kern w:val="2"/>
          <w14:ligatures w14:val="standardContextual"/>
        </w:rPr>
        <w:t>38 360,0</w:t>
      </w:r>
      <w:r w:rsidRPr="00826594">
        <w:rPr>
          <w:rFonts w:eastAsiaTheme="minorEastAsia"/>
          <w:kern w:val="2"/>
          <w14:ligatures w14:val="standardContextual"/>
        </w:rPr>
        <w:t xml:space="preserve"> тыс. рублей;</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 xml:space="preserve">- акционерному обществу </w:t>
      </w:r>
      <w:r w:rsidR="00FE4A26" w:rsidRPr="00826594">
        <w:rPr>
          <w:rFonts w:eastAsiaTheme="minorEastAsia"/>
          <w:kern w:val="2"/>
          <w14:ligatures w14:val="standardContextual"/>
        </w:rPr>
        <w:t>«</w:t>
      </w:r>
      <w:proofErr w:type="spellStart"/>
      <w:r w:rsidRPr="00826594">
        <w:rPr>
          <w:rFonts w:eastAsiaTheme="minorEastAsia"/>
          <w:kern w:val="2"/>
          <w14:ligatures w14:val="standardContextual"/>
        </w:rPr>
        <w:t>ЮТэйр</w:t>
      </w:r>
      <w:proofErr w:type="spellEnd"/>
      <w:r w:rsidRPr="00826594">
        <w:rPr>
          <w:rFonts w:eastAsiaTheme="minorEastAsia"/>
          <w:kern w:val="2"/>
          <w14:ligatures w14:val="standardContextual"/>
        </w:rPr>
        <w:t xml:space="preserve"> - Вертолетные услуги</w:t>
      </w:r>
      <w:r w:rsidR="00FE4A26" w:rsidRPr="00826594">
        <w:rPr>
          <w:rFonts w:eastAsiaTheme="minorEastAsia"/>
          <w:kern w:val="2"/>
          <w14:ligatures w14:val="standardContextual"/>
        </w:rPr>
        <w:t>»</w:t>
      </w:r>
      <w:r w:rsidRPr="00826594">
        <w:rPr>
          <w:rFonts w:eastAsiaTheme="minorEastAsia"/>
          <w:kern w:val="2"/>
          <w14:ligatures w14:val="standardContextual"/>
        </w:rPr>
        <w:t xml:space="preserve"> в соответствии с </w:t>
      </w:r>
      <w:r w:rsidR="009E4569" w:rsidRPr="00826594">
        <w:rPr>
          <w:rFonts w:eastAsiaTheme="minorEastAsia"/>
          <w:kern w:val="2"/>
          <w14:ligatures w14:val="standardContextual"/>
        </w:rPr>
        <w:t xml:space="preserve">заключенным </w:t>
      </w:r>
      <w:r w:rsidRPr="00826594">
        <w:rPr>
          <w:rFonts w:eastAsiaTheme="minorEastAsia"/>
          <w:kern w:val="2"/>
          <w14:ligatures w14:val="standardContextual"/>
        </w:rPr>
        <w:t xml:space="preserve">договором в связи с перевозкой пассажиров воздушным транспортом в границах Октябрьского района по регулируемым тарифам в размере </w:t>
      </w:r>
      <w:r w:rsidR="00EC6EE3" w:rsidRPr="00826594">
        <w:rPr>
          <w:rFonts w:eastAsiaTheme="minorEastAsia"/>
          <w:kern w:val="2"/>
          <w14:ligatures w14:val="standardContextual"/>
        </w:rPr>
        <w:t>6 000</w:t>
      </w:r>
      <w:r w:rsidRPr="00826594">
        <w:rPr>
          <w:rFonts w:eastAsiaTheme="minorEastAsia"/>
          <w:kern w:val="2"/>
          <w14:ligatures w14:val="standardContextual"/>
        </w:rPr>
        <w:t>,0 тыс. рублей;</w:t>
      </w:r>
    </w:p>
    <w:p w:rsidR="000A4757" w:rsidRPr="00826594" w:rsidRDefault="000A4757" w:rsidP="003D15AF">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 xml:space="preserve">- муниципальному предприятию муниципального образования Октябрьский район </w:t>
      </w:r>
      <w:r w:rsidR="00FE4A26" w:rsidRPr="00826594">
        <w:rPr>
          <w:rFonts w:eastAsiaTheme="minorEastAsia"/>
          <w:kern w:val="2"/>
          <w14:ligatures w14:val="standardContextual"/>
        </w:rPr>
        <w:t>«</w:t>
      </w:r>
      <w:r w:rsidRPr="00826594">
        <w:rPr>
          <w:rFonts w:eastAsiaTheme="minorEastAsia"/>
          <w:kern w:val="2"/>
          <w14:ligatures w14:val="standardContextual"/>
        </w:rPr>
        <w:t>Объединенные коммунальные системы</w:t>
      </w:r>
      <w:r w:rsidR="00FE4A26" w:rsidRPr="00826594">
        <w:rPr>
          <w:rFonts w:eastAsiaTheme="minorEastAsia"/>
          <w:kern w:val="2"/>
          <w14:ligatures w14:val="standardContextual"/>
        </w:rPr>
        <w:t>»</w:t>
      </w:r>
      <w:r w:rsidRPr="00826594">
        <w:rPr>
          <w:rFonts w:eastAsiaTheme="minorEastAsia"/>
          <w:kern w:val="2"/>
          <w14:ligatures w14:val="standardContextual"/>
        </w:rPr>
        <w:t xml:space="preserve"> в соответствии с соглашением на финансовое обеспечение затрат, связанных с оплатой задолженности за потребленные топливно-энергетические ресурсы перед гарантирующими поставщиками, в размере </w:t>
      </w:r>
      <w:r w:rsidR="003D15AF" w:rsidRPr="00826594">
        <w:rPr>
          <w:rFonts w:eastAsiaTheme="minorEastAsia"/>
          <w:kern w:val="2"/>
          <w14:ligatures w14:val="standardContextual"/>
        </w:rPr>
        <w:t>64</w:t>
      </w:r>
      <w:r w:rsidRPr="00826594">
        <w:rPr>
          <w:rFonts w:eastAsiaTheme="minorEastAsia"/>
          <w:kern w:val="2"/>
          <w14:ligatures w14:val="standardContextual"/>
        </w:rPr>
        <w:t xml:space="preserve"> 000,0 тыс. рублей</w:t>
      </w:r>
      <w:r w:rsidR="003D15AF" w:rsidRPr="00826594">
        <w:rPr>
          <w:rFonts w:eastAsiaTheme="minorEastAsia"/>
          <w:kern w:val="2"/>
          <w14:ligatures w14:val="standardContextual"/>
        </w:rPr>
        <w:t>;</w:t>
      </w:r>
    </w:p>
    <w:p w:rsidR="003D15AF" w:rsidRPr="00826594" w:rsidRDefault="003D15AF" w:rsidP="003D15AF">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 xml:space="preserve">- муниципальному унитарному предприятию «Управление теплоснабжения </w:t>
      </w:r>
      <w:r w:rsidR="0083602C" w:rsidRPr="00826594">
        <w:rPr>
          <w:rFonts w:eastAsiaTheme="minorEastAsia"/>
          <w:kern w:val="2"/>
          <w14:ligatures w14:val="standardContextual"/>
        </w:rPr>
        <w:t xml:space="preserve">                         </w:t>
      </w:r>
      <w:r w:rsidR="000148E7" w:rsidRPr="00826594">
        <w:rPr>
          <w:rFonts w:eastAsiaTheme="minorEastAsia"/>
          <w:kern w:val="2"/>
          <w14:ligatures w14:val="standardContextual"/>
        </w:rPr>
        <w:t>МО Октябрьский район</w:t>
      </w:r>
      <w:r w:rsidRPr="00826594">
        <w:rPr>
          <w:rFonts w:eastAsiaTheme="minorEastAsia"/>
          <w:kern w:val="2"/>
          <w14:ligatures w14:val="standardContextual"/>
        </w:rPr>
        <w:t>» в соответствии с соглашением на финансовое обеспечение затрат, связанных с оплатой задолженности за потребленные топливно-энергетические ресурсы перед гарантирующими поставщиками, в размере 15 000,0 тыс. рублей;</w:t>
      </w:r>
    </w:p>
    <w:p w:rsidR="000A4757" w:rsidRPr="00826594" w:rsidRDefault="000A4757" w:rsidP="003D15AF">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 xml:space="preserve">24. Установить, что в соответствии со </w:t>
      </w:r>
      <w:hyperlink r:id="rId42">
        <w:r w:rsidRPr="00826594">
          <w:rPr>
            <w:rFonts w:eastAsiaTheme="minorEastAsia"/>
            <w:kern w:val="2"/>
            <w14:ligatures w14:val="standardContextual"/>
          </w:rPr>
          <w:t>статьей 78.1</w:t>
        </w:r>
      </w:hyperlink>
      <w:r w:rsidRPr="00826594">
        <w:rPr>
          <w:rFonts w:eastAsiaTheme="minorEastAsia"/>
          <w:kern w:val="2"/>
          <w14:ligatures w14:val="standardContextual"/>
        </w:rPr>
        <w:t xml:space="preserve"> Бюджетного кодекса Российской Федерации из бюджета Октябрьского района могут предоставляться:</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 субсидии бюджетным и автономным учреждениям на финансовое обеспечение выполнения ими муниципального задания, рассчитанные с учетом нормативных затрат на оказание ими муниципальных услуг физическим и (или) юридическим лицам и нормативных затрат на содержание муниципального имущества;</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 субсидии бюджетным и автономным учреждениям на иные цели;</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 xml:space="preserve">- гранты в форме субсидий по результатам проводимых конкурсов некоммерческим </w:t>
      </w:r>
      <w:r w:rsidRPr="00826594">
        <w:rPr>
          <w:rFonts w:eastAsiaTheme="minorEastAsia"/>
          <w:kern w:val="2"/>
          <w14:ligatures w14:val="standardContextual"/>
        </w:rPr>
        <w:lastRenderedPageBreak/>
        <w:t>организациям, не являющимся казенными учреждениями, в том числе муниципальным бюджетным и автономным учреждениям;</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 субсидии иным некоммерческим организациям, не являющимся государственными (муниципальными) учреждениями, в пределах соответствующих бюджетных ассигнований, предусмотренных настоящим решением.</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Порядки определения объема и предоставления указанных субсидий устанавливаются муниципальными правовыми актами администрации Октябрьского района.</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Открытие и ведение лицевых счетов бюджетным и автономным учреждениям, созданным на базе имущества, находящегося в муниципальной собственности района, осуществляются в Комитете по управлению муниципальными финансами администрации Октябрьского района в установленном им порядке.</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 xml:space="preserve">25. Предоставить муниципальную преференцию в соответствии с </w:t>
      </w:r>
      <w:hyperlink r:id="rId43">
        <w:r w:rsidRPr="00826594">
          <w:rPr>
            <w:rFonts w:eastAsiaTheme="minorEastAsia"/>
            <w:kern w:val="2"/>
            <w14:ligatures w14:val="standardContextual"/>
          </w:rPr>
          <w:t>пунктом 1 части 3 статьи 19</w:t>
        </w:r>
      </w:hyperlink>
      <w:r w:rsidRPr="00826594">
        <w:rPr>
          <w:rFonts w:eastAsiaTheme="minorEastAsia"/>
          <w:kern w:val="2"/>
          <w14:ligatures w14:val="standardContextual"/>
        </w:rPr>
        <w:t xml:space="preserve"> Федерального закона от 26.07.2006 </w:t>
      </w:r>
      <w:r w:rsidR="00FE4A26" w:rsidRPr="00826594">
        <w:rPr>
          <w:rFonts w:eastAsiaTheme="minorEastAsia"/>
          <w:kern w:val="2"/>
          <w14:ligatures w14:val="standardContextual"/>
        </w:rPr>
        <w:t>№</w:t>
      </w:r>
      <w:r w:rsidRPr="00826594">
        <w:rPr>
          <w:rFonts w:eastAsiaTheme="minorEastAsia"/>
          <w:kern w:val="2"/>
          <w14:ligatures w14:val="standardContextual"/>
        </w:rPr>
        <w:t xml:space="preserve"> 135-ФЗ </w:t>
      </w:r>
      <w:r w:rsidR="00C447E1" w:rsidRPr="00826594">
        <w:rPr>
          <w:rFonts w:eastAsiaTheme="minorEastAsia"/>
          <w:kern w:val="2"/>
          <w14:ligatures w14:val="standardContextual"/>
        </w:rPr>
        <w:t>«</w:t>
      </w:r>
      <w:r w:rsidRPr="00826594">
        <w:rPr>
          <w:rFonts w:eastAsiaTheme="minorEastAsia"/>
          <w:kern w:val="2"/>
          <w14:ligatures w14:val="standardContextual"/>
        </w:rPr>
        <w:t>О защите конкуренции</w:t>
      </w:r>
      <w:r w:rsidR="00C447E1" w:rsidRPr="00826594">
        <w:rPr>
          <w:rFonts w:eastAsiaTheme="minorEastAsia"/>
          <w:kern w:val="2"/>
          <w14:ligatures w14:val="standardContextual"/>
        </w:rPr>
        <w:t>»</w:t>
      </w:r>
      <w:r w:rsidRPr="00826594">
        <w:rPr>
          <w:rFonts w:eastAsiaTheme="minorEastAsia"/>
          <w:kern w:val="2"/>
          <w14:ligatures w14:val="standardContextual"/>
        </w:rPr>
        <w:t xml:space="preserve"> в виде субсидии в соответствии со </w:t>
      </w:r>
      <w:hyperlink r:id="rId44">
        <w:r w:rsidRPr="00826594">
          <w:rPr>
            <w:rFonts w:eastAsiaTheme="minorEastAsia"/>
            <w:kern w:val="2"/>
            <w14:ligatures w14:val="standardContextual"/>
          </w:rPr>
          <w:t>статьей 78.1</w:t>
        </w:r>
      </w:hyperlink>
      <w:r w:rsidRPr="00826594">
        <w:rPr>
          <w:rFonts w:eastAsiaTheme="minorEastAsia"/>
          <w:kern w:val="2"/>
          <w14:ligatures w14:val="standardContextual"/>
        </w:rPr>
        <w:t xml:space="preserve"> Бюджетного кодекса Российской Федерации за счет средств бюджета Октябрьского района на безвозмездной и безвозвратной основе в целях обеспечения жизнедеятельности населения в районах Крайнего Севера и приравненных к ним местностях:</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 xml:space="preserve">- частному дошкольному образовательному учреждению Детский сад общеразвивающего вида </w:t>
      </w:r>
      <w:r w:rsidR="00FE4A26" w:rsidRPr="00826594">
        <w:rPr>
          <w:rFonts w:eastAsiaTheme="minorEastAsia"/>
          <w:kern w:val="2"/>
          <w14:ligatures w14:val="standardContextual"/>
        </w:rPr>
        <w:t>«</w:t>
      </w:r>
      <w:r w:rsidRPr="00826594">
        <w:rPr>
          <w:rFonts w:eastAsiaTheme="minorEastAsia"/>
          <w:kern w:val="2"/>
          <w14:ligatures w14:val="standardContextual"/>
        </w:rPr>
        <w:t>Теремок</w:t>
      </w:r>
      <w:r w:rsidR="00FE4A26" w:rsidRPr="00826594">
        <w:rPr>
          <w:rFonts w:eastAsiaTheme="minorEastAsia"/>
          <w:kern w:val="2"/>
          <w14:ligatures w14:val="standardContextual"/>
        </w:rPr>
        <w:t>»</w:t>
      </w:r>
      <w:r w:rsidRPr="00826594">
        <w:rPr>
          <w:rFonts w:eastAsiaTheme="minorEastAsia"/>
          <w:kern w:val="2"/>
          <w14:ligatures w14:val="standardContextual"/>
        </w:rPr>
        <w:t xml:space="preserve"> в соответствии с соглашением </w:t>
      </w:r>
      <w:r w:rsidR="00207D38" w:rsidRPr="00826594">
        <w:rPr>
          <w:rFonts w:eastAsiaTheme="minorEastAsia"/>
          <w:kern w:val="2"/>
          <w14:ligatures w14:val="standardContextual"/>
        </w:rPr>
        <w:t xml:space="preserve">от 09.01.2023                                  </w:t>
      </w:r>
      <w:r w:rsidR="00207D38" w:rsidRPr="00826594">
        <w:t xml:space="preserve">№ 12/22.0230 </w:t>
      </w:r>
      <w:r w:rsidRPr="00826594">
        <w:rPr>
          <w:rFonts w:eastAsiaTheme="minorEastAsia"/>
          <w:kern w:val="2"/>
          <w14:ligatures w14:val="standardContextual"/>
        </w:rPr>
        <w:t>на реализацию образовательных программ дошкольного образования, на создание условий для осуществления присмотра и ухода за детьми, содержания детей, для организации образовательного процесса в размере 5</w:t>
      </w:r>
      <w:r w:rsidR="003D15AF" w:rsidRPr="00826594">
        <w:rPr>
          <w:rFonts w:eastAsiaTheme="minorEastAsia"/>
          <w:kern w:val="2"/>
          <w14:ligatures w14:val="standardContextual"/>
        </w:rPr>
        <w:t> 351,0</w:t>
      </w:r>
      <w:r w:rsidRPr="00826594">
        <w:rPr>
          <w:rFonts w:eastAsiaTheme="minorEastAsia"/>
          <w:kern w:val="2"/>
          <w14:ligatures w14:val="standardContextual"/>
        </w:rPr>
        <w:t xml:space="preserve"> тыс. рублей.</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26. Установить, что в 202</w:t>
      </w:r>
      <w:r w:rsidR="00FE4A26" w:rsidRPr="00826594">
        <w:rPr>
          <w:rFonts w:eastAsiaTheme="minorEastAsia"/>
          <w:kern w:val="2"/>
          <w14:ligatures w14:val="standardContextual"/>
        </w:rPr>
        <w:t>4</w:t>
      </w:r>
      <w:r w:rsidRPr="00826594">
        <w:rPr>
          <w:rFonts w:eastAsiaTheme="minorEastAsia"/>
          <w:kern w:val="2"/>
          <w14:ligatures w14:val="standardContextual"/>
        </w:rPr>
        <w:t xml:space="preserve"> году Комитет по управлению муниципальными финансами осуществляет казначейское сопровождение средств, предоставляемых из бюджета Октябрьского района в соответствии с настоящим пунктом. Казначейскому сопровождению подлежат:</w:t>
      </w:r>
    </w:p>
    <w:p w:rsidR="000A4757" w:rsidRPr="00826594" w:rsidRDefault="000A4757" w:rsidP="004019DE">
      <w:pPr>
        <w:autoSpaceDE w:val="0"/>
        <w:autoSpaceDN w:val="0"/>
        <w:adjustRightInd w:val="0"/>
        <w:ind w:firstLine="708"/>
        <w:jc w:val="both"/>
        <w:rPr>
          <w:rFonts w:eastAsiaTheme="minorEastAsia"/>
          <w:kern w:val="2"/>
          <w14:ligatures w14:val="standardContextual"/>
        </w:rPr>
      </w:pPr>
      <w:r w:rsidRPr="00826594">
        <w:rPr>
          <w:rFonts w:eastAsiaTheme="minorEastAsia"/>
          <w:kern w:val="2"/>
          <w14:ligatures w14:val="standardContextual"/>
        </w:rPr>
        <w:t>а)</w:t>
      </w:r>
      <w:r w:rsidR="004019DE">
        <w:rPr>
          <w:rFonts w:eastAsiaTheme="minorEastAsia"/>
          <w:kern w:val="2"/>
          <w14:ligatures w14:val="standardContextual"/>
        </w:rPr>
        <w:t xml:space="preserve"> </w:t>
      </w:r>
      <w:r w:rsidR="004019DE">
        <w:rPr>
          <w:rFonts w:eastAsiaTheme="minorHAnsi"/>
          <w:lang w:eastAsia="en-US"/>
        </w:rPr>
        <w:t xml:space="preserve">авансовые платежи по муниципальным контрактам о поставке товаров, выполнении работ, оказании услуг, заключаемым на сумму более 50 000,0 тыс. рублей, источником финансового обеспечения, исполнения которых являются средства, предоставляемые из </w:t>
      </w:r>
      <w:r w:rsidRPr="00826594">
        <w:rPr>
          <w:rFonts w:eastAsiaTheme="minorEastAsia"/>
          <w:kern w:val="2"/>
          <w14:ligatures w14:val="standardContextual"/>
        </w:rPr>
        <w:t>бюджета Октябрьского района;</w:t>
      </w:r>
    </w:p>
    <w:p w:rsidR="000A4757" w:rsidRPr="00826594" w:rsidRDefault="000A4757" w:rsidP="004019DE">
      <w:pPr>
        <w:autoSpaceDE w:val="0"/>
        <w:autoSpaceDN w:val="0"/>
        <w:adjustRightInd w:val="0"/>
        <w:ind w:firstLine="708"/>
        <w:jc w:val="both"/>
        <w:rPr>
          <w:rFonts w:eastAsiaTheme="minorEastAsia"/>
          <w:kern w:val="2"/>
          <w14:ligatures w14:val="standardContextual"/>
        </w:rPr>
      </w:pPr>
      <w:r w:rsidRPr="00826594">
        <w:rPr>
          <w:rFonts w:eastAsiaTheme="minorEastAsia"/>
          <w:kern w:val="2"/>
          <w14:ligatures w14:val="standardContextual"/>
        </w:rPr>
        <w:t xml:space="preserve">б) </w:t>
      </w:r>
      <w:r w:rsidR="004019DE">
        <w:rPr>
          <w:rFonts w:eastAsiaTheme="minorHAnsi"/>
          <w:lang w:eastAsia="en-US"/>
        </w:rPr>
        <w:t xml:space="preserve">авансовые платежи по контрактам (договорам) о поставке товаров, выполнении работ, оказании услуг, </w:t>
      </w:r>
      <w:r w:rsidRPr="00826594">
        <w:rPr>
          <w:rFonts w:eastAsiaTheme="minorEastAsia"/>
          <w:kern w:val="2"/>
          <w14:ligatures w14:val="standardContextual"/>
        </w:rPr>
        <w:t>заключаемым на сумму более 50 000,0 тыс. рублей бюджетными или автономными учреждениями Октябрьского района, лицевые счета которым открыты в Комитете по управлению муниципальными финансами, за счет средств, предоставляемых из бюджета Октябрьского района в соответствии с законодательством Российской Федерации;</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 xml:space="preserve">в) средства, получаемые участниками казначейского сопровождения, в случаях, установленных федеральными законами, решениями Правительства Российской Федерации (включая средства, указанные в </w:t>
      </w:r>
      <w:hyperlink r:id="rId45">
        <w:r w:rsidRPr="00826594">
          <w:rPr>
            <w:rFonts w:eastAsiaTheme="minorEastAsia"/>
            <w:kern w:val="2"/>
            <w14:ligatures w14:val="standardContextual"/>
          </w:rPr>
          <w:t>абзаце четвертом подпункта 1 статьи 242.27</w:t>
        </w:r>
      </w:hyperlink>
      <w:r w:rsidRPr="00826594">
        <w:rPr>
          <w:rFonts w:eastAsiaTheme="minorEastAsia"/>
          <w:kern w:val="2"/>
          <w14:ligatures w14:val="standardContextual"/>
        </w:rPr>
        <w:t xml:space="preserve"> Бюджетного кодекса Российской Федерации)</w:t>
      </w:r>
      <w:r w:rsidR="000148E7" w:rsidRPr="00826594">
        <w:rPr>
          <w:rFonts w:eastAsiaTheme="minorEastAsia"/>
          <w:kern w:val="2"/>
          <w14:ligatures w14:val="standardContextual"/>
        </w:rPr>
        <w:t>.</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27. Установить, что бюджеты поселений - получателей межбюджетных трансфертов из бюджета Октябрьского района подлежат внешнему финансовому контролю в соответствии с федеральным законодательством, законодательством Ханты-Мансийского автономного округа - Югры и правовыми актами Октябрьского района.</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 xml:space="preserve">28. </w:t>
      </w:r>
      <w:r w:rsidR="00826E82" w:rsidRPr="00826594">
        <w:rPr>
          <w:rFonts w:eastAsiaTheme="minorEastAsia"/>
          <w:kern w:val="2"/>
          <w14:ligatures w14:val="standardContextual"/>
        </w:rPr>
        <w:t>А</w:t>
      </w:r>
      <w:r w:rsidRPr="00826594">
        <w:rPr>
          <w:rFonts w:eastAsiaTheme="minorEastAsia"/>
          <w:kern w:val="2"/>
          <w14:ligatures w14:val="standardContextual"/>
        </w:rPr>
        <w:t>дминистрация Октябрьского района имеет право принимать решение о пролонгации до шести месяцев срока возврата бюджетного кредита, выданного юридическим лицам Октябрьского района до 31 декабря 202</w:t>
      </w:r>
      <w:r w:rsidR="008A21FA" w:rsidRPr="00826594">
        <w:rPr>
          <w:rFonts w:eastAsiaTheme="minorEastAsia"/>
          <w:kern w:val="2"/>
          <w14:ligatures w14:val="standardContextual"/>
        </w:rPr>
        <w:t>3</w:t>
      </w:r>
      <w:r w:rsidRPr="00826594">
        <w:rPr>
          <w:rFonts w:eastAsiaTheme="minorEastAsia"/>
          <w:kern w:val="2"/>
          <w14:ligatures w14:val="standardContextual"/>
        </w:rPr>
        <w:t xml:space="preserve"> года</w:t>
      </w:r>
      <w:r w:rsidR="00826E82" w:rsidRPr="00826594">
        <w:rPr>
          <w:rFonts w:eastAsiaTheme="minorEastAsia"/>
          <w:kern w:val="2"/>
          <w14:ligatures w14:val="standardContextual"/>
        </w:rPr>
        <w:t>.</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29. Установить, что в 202</w:t>
      </w:r>
      <w:r w:rsidR="008A21FA" w:rsidRPr="00826594">
        <w:rPr>
          <w:rFonts w:eastAsiaTheme="minorEastAsia"/>
          <w:kern w:val="2"/>
          <w14:ligatures w14:val="standardContextual"/>
        </w:rPr>
        <w:t>4</w:t>
      </w:r>
      <w:r w:rsidRPr="00826594">
        <w:rPr>
          <w:rFonts w:eastAsiaTheme="minorEastAsia"/>
          <w:kern w:val="2"/>
          <w14:ligatures w14:val="standardContextual"/>
        </w:rPr>
        <w:t xml:space="preserve"> году бюджетные кредиты поселениям предоставляются из бюджета Октябрьского района в пределах общего объема бюджетных ассигнований, предусмотренных по источникам финансирования дефицита бюджета Октябрьского района на эти цели в сумме до 2 000,0 тыс. рублей на срок до одного года, в том числе на срок, выходящий за пределы финансового года в сумме 2 000,0 тыс. рублей.</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 xml:space="preserve">30. Установить, что бюджетные кредиты поселениям предоставляются из бюджета </w:t>
      </w:r>
      <w:r w:rsidRPr="00826594">
        <w:rPr>
          <w:rFonts w:eastAsiaTheme="minorEastAsia"/>
          <w:kern w:val="2"/>
          <w14:ligatures w14:val="standardContextual"/>
        </w:rPr>
        <w:lastRenderedPageBreak/>
        <w:t>Октябрьского района для следующих целей:</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покрытие временных кассовых разрывов, возникающих при исполнении местных бюджетов;</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для частичного покрытия дефицита бюджетов;</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покрытие расходов, связанных с ликвидацией последствий стихийных бедствий и чрезвычайных ситуаций.</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Бюджетные кредиты предоставляются на условиях целевого использования, возмездности (по процентным кредитам), срочности, возвратности.</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Поселения не предоставляют обеспечение исполнения обязательств по возврату бюджетных кредитов.</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Бюджетные кредиты поселениям предоставляются на условиях уплаты процентов за пользование кредитом в размере одной второй ключевой ставки Центрального банка Российской Федерации, действующей на день заключения договора о предоставлении бюджетного кредита для следующих целей:</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частичное погашение дефицитов бюджетов;</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покрытие временных кассовых разрывов, возникающих при исполнении местных бюджетов.</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Бюджетные кредиты поселениям на покрытие расходов местных бюджетов, связанных с ликвидацией последствий стихийных бедствий и чрезвычайных ситуаций, предоставляются по ставке 0 процентов.</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Срок возврата поселениями бюджетных кредитов не может превышать один год с момента выдачи.</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Бюджетные кредиты могут быть предоставлены поселениям, не имеющим просроченной задолженности по ранее предоставленным на возвратной основе бюджетным средствам.</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Бюджетный кредит предоставляется по письменному заявлению поселения, направляемому в адрес Комитета по управлению муниципальными финансами администрации Октябрьского района.</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Перечень документов, прилагаемых к заявлению, а также порядок рассмотрения заявления о предоставлении бюджетного кредита определяется постановлением администрации Октябрьского района.</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Основанием для заключения договора является постановление администрации Октябрьского района о предоставлении бюджетного кредита поселению с указанием заемщика, целей, сроков и условий предоставления бюджетного кредита, за исключением договора на покрытие временного кассового разрыва, возникающего при исполнении бюджета Октябрьского района, основанием для заключения которого является решение Комитета по управлению муниципальными финансами администрации Октябрьского района.</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Целевое назначение предоставляемых бюджетных кредитов, условия их возврата, размер и порядок уплаты процентов (для процентных кредитов) за пользование бюджетными средствами, ответственность заемщиков, а также иные обязательства сторон определяются договором бюджетного кредита в соответствии с нормативными правовыми актами Российской Федерации, Ханты-Мансийского автономного округа - Югры, Октябрьского района.</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31. Установить, что при нарушении сроков возврата и (или) использовании не по целевому назначению средств бюджета Октябрьского района, предоставленных на возвратной основе бюджетам поселений, погашения иной задолженности поселений, а также при использовании не по целевому назначению средств бюджета Октябрьского района, предоставленных на безвозвратной основе бюджетам поселений, администрация Октябрьского района вправе применять меры, предусмотренные бюджетным законодательством.</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 xml:space="preserve">Погашение задолженности поселений, а также взыскание сумм, использованных не по целевому назначению, производится путем обращения взыскания на средства, предусмотренные для перечисления в бюджеты поселений по соответствующим разделам </w:t>
      </w:r>
      <w:r w:rsidRPr="00826594">
        <w:rPr>
          <w:rFonts w:eastAsiaTheme="minorEastAsia"/>
          <w:kern w:val="2"/>
          <w14:ligatures w14:val="standardContextual"/>
        </w:rPr>
        <w:lastRenderedPageBreak/>
        <w:t>классификации расходов бюджета Октябрьского района на 202</w:t>
      </w:r>
      <w:r w:rsidR="008A21FA" w:rsidRPr="00826594">
        <w:rPr>
          <w:rFonts w:eastAsiaTheme="minorEastAsia"/>
          <w:kern w:val="2"/>
          <w14:ligatures w14:val="standardContextual"/>
        </w:rPr>
        <w:t>4</w:t>
      </w:r>
      <w:r w:rsidRPr="00826594">
        <w:rPr>
          <w:rFonts w:eastAsiaTheme="minorEastAsia"/>
          <w:kern w:val="2"/>
          <w14:ligatures w14:val="standardContextual"/>
        </w:rPr>
        <w:t xml:space="preserve"> год.</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32. Комитет по управлению муниципальными финансами администрации Октябрьского района вправе заключать соглашения о реструктуризации задолженности долговых обязательств юридических лиц перед бюджетом Октябрьского района в соответствии с действующим законодательством на основании решения Думы Октябрьского района.</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Установить, что реструктуризация обязательств (задолженности) по долговым обязательствам юридических лиц проводится при угрозе банкротства, возникшей в случае единовременной выплаты задолженности долговых обязательств, а также при ухудшении финансово-экономического состояния юридического лица.</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Реструктуризация проводится:</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 с предоставлением отсрочки погашения задолженности до трех лет;</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 с предоставлением рассрочки до пятнадцати лет, путем поэтапного погашения задолженности, исчисленной по состоянию на 1 число месяца, предшествующего дате принятия решения о реструктуризации задолженности.</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Установить, что правила реструктуризации денежных обязательств (задолженности по денежным обязательствам) перед муниципальным образованием Октябрьский район, определяются постановлением администрации Октябрьского района.</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В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Комитет по управлению муниципальными финансами администрации Октябрьского района вправе принимать решения о заключении мировых соглашений, устанавливая условия урегулирования задолженности должников по бюджетным кредитам следующими способами:</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1) отсрочка и (или) рассрочка исполнения обязательств;</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2) уступка прав требования (цессия);</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3) новация обязательства, в том числе обмен требований на доли в уставном капитале должника, акции, облигации и иные ценные бумаги.</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33. Разрешить администрации Октябрьского района принимать решения о привлечении кредитных ресурсов у банков и других кредитных организаций в соответствии с Положением об управлении муниципальным долгом и осуществлением муниципальных заимствований в Октябрьском районе, утвержденным постановлением администрации Октябрьского района.</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34. Разрешить администрации Октябрьского района осуществлять списание признанной безнадежной к взысканию задолженности перед бюджетом Октябрьского района.</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Установить, что списание задолженности осуществляется администраторами доходов бюджета Октябрьского района в соответствии с действующим законодательством Российской Федерации и муниципальными правовыми актами Октябрьского района.</w:t>
      </w:r>
    </w:p>
    <w:p w:rsidR="000A4757" w:rsidRPr="00826594" w:rsidRDefault="000A4757" w:rsidP="000A4757">
      <w:pPr>
        <w:widowControl w:val="0"/>
        <w:autoSpaceDE w:val="0"/>
        <w:autoSpaceDN w:val="0"/>
        <w:ind w:firstLine="709"/>
        <w:jc w:val="both"/>
        <w:rPr>
          <w:rFonts w:eastAsiaTheme="minorEastAsia"/>
          <w:kern w:val="2"/>
          <w14:ligatures w14:val="standardContextual"/>
        </w:rPr>
      </w:pPr>
      <w:bookmarkStart w:id="2" w:name="P192"/>
      <w:bookmarkEnd w:id="2"/>
      <w:r w:rsidRPr="00826594">
        <w:rPr>
          <w:rFonts w:eastAsiaTheme="minorEastAsia"/>
          <w:kern w:val="2"/>
          <w14:ligatures w14:val="standardContextual"/>
        </w:rPr>
        <w:t>35. Установить, что органы местного самоуправления Октябрьского района не вправе принимать решения, приводящие к увеличению в 202</w:t>
      </w:r>
      <w:r w:rsidR="00C447E1" w:rsidRPr="00826594">
        <w:rPr>
          <w:rFonts w:eastAsiaTheme="minorEastAsia"/>
          <w:kern w:val="2"/>
          <w14:ligatures w14:val="standardContextual"/>
        </w:rPr>
        <w:t>4</w:t>
      </w:r>
      <w:r w:rsidRPr="00826594">
        <w:rPr>
          <w:rFonts w:eastAsiaTheme="minorEastAsia"/>
          <w:kern w:val="2"/>
          <w14:ligatures w14:val="standardContextual"/>
        </w:rPr>
        <w:t xml:space="preserve"> году численности лиц, замещающих муниципальные должности, должности муниципальной службы, а также работников органов местного самоуправления Октябрьского района и муниципальных учреждений Октябрьского района, являющихся получателями бюджетных средств, за исключением случаев принятия решений по передаче отдельных полномочий муниципальному образованию Октябрьский район и ввода в эксплуатацию новых объектов капитального строительства.</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36. Рекомендовать органам местного самоуправлений городских и сельских поселений, входящих в состав Октябрьского района:</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 xml:space="preserve">- не принимать решения, приводящие к увеличению численности работников органов местного самоуправления муниципальных образований и муниципальных учреждений, за исключением случаев, указанных в </w:t>
      </w:r>
      <w:hyperlink w:anchor="P192">
        <w:r w:rsidRPr="00826594">
          <w:rPr>
            <w:rFonts w:eastAsiaTheme="minorEastAsia"/>
            <w:kern w:val="2"/>
            <w14:ligatures w14:val="standardContextual"/>
          </w:rPr>
          <w:t>пункте 35</w:t>
        </w:r>
      </w:hyperlink>
      <w:r w:rsidRPr="00826594">
        <w:rPr>
          <w:rFonts w:eastAsiaTheme="minorEastAsia"/>
          <w:kern w:val="2"/>
          <w14:ligatures w14:val="standardContextual"/>
        </w:rPr>
        <w:t xml:space="preserve"> настоящего решения;</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 xml:space="preserve">- при установлении систем оплаты труда и порядка их применения для работников учреждений, финансируемых из бюджетов поселений, учитывать параметры, применяемые </w:t>
      </w:r>
      <w:r w:rsidRPr="00826594">
        <w:rPr>
          <w:rFonts w:eastAsiaTheme="minorEastAsia"/>
          <w:kern w:val="2"/>
          <w14:ligatures w14:val="standardContextual"/>
        </w:rPr>
        <w:lastRenderedPageBreak/>
        <w:t>на районном уровне.</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37. Утвердить:</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 xml:space="preserve">верхний </w:t>
      </w:r>
      <w:hyperlink r:id="rId46">
        <w:r w:rsidRPr="00826594">
          <w:rPr>
            <w:rFonts w:eastAsiaTheme="minorEastAsia"/>
            <w:kern w:val="2"/>
            <w14:ligatures w14:val="standardContextual"/>
          </w:rPr>
          <w:t>предел</w:t>
        </w:r>
      </w:hyperlink>
      <w:r w:rsidRPr="00826594">
        <w:rPr>
          <w:rFonts w:eastAsiaTheme="minorEastAsia"/>
          <w:kern w:val="2"/>
          <w14:ligatures w14:val="standardContextual"/>
        </w:rPr>
        <w:t xml:space="preserve"> муниципального внутреннего долга Октябрьского района на 1 января 202</w:t>
      </w:r>
      <w:r w:rsidR="008A21FA" w:rsidRPr="00826594">
        <w:rPr>
          <w:rFonts w:eastAsiaTheme="minorEastAsia"/>
          <w:kern w:val="2"/>
          <w14:ligatures w14:val="standardContextual"/>
        </w:rPr>
        <w:t>5</w:t>
      </w:r>
      <w:r w:rsidRPr="00826594">
        <w:rPr>
          <w:rFonts w:eastAsiaTheme="minorEastAsia"/>
          <w:kern w:val="2"/>
          <w14:ligatures w14:val="standardContextual"/>
        </w:rPr>
        <w:t xml:space="preserve"> года, на 1 января 202</w:t>
      </w:r>
      <w:r w:rsidR="008A21FA" w:rsidRPr="00826594">
        <w:rPr>
          <w:rFonts w:eastAsiaTheme="minorEastAsia"/>
          <w:kern w:val="2"/>
          <w14:ligatures w14:val="standardContextual"/>
        </w:rPr>
        <w:t>6</w:t>
      </w:r>
      <w:r w:rsidRPr="00826594">
        <w:rPr>
          <w:rFonts w:eastAsiaTheme="minorEastAsia"/>
          <w:kern w:val="2"/>
          <w14:ligatures w14:val="standardContextual"/>
        </w:rPr>
        <w:t xml:space="preserve"> года и на 1 января 202</w:t>
      </w:r>
      <w:r w:rsidR="008A21FA" w:rsidRPr="00826594">
        <w:rPr>
          <w:rFonts w:eastAsiaTheme="minorEastAsia"/>
          <w:kern w:val="2"/>
          <w14:ligatures w14:val="standardContextual"/>
        </w:rPr>
        <w:t>7</w:t>
      </w:r>
      <w:r w:rsidRPr="00826594">
        <w:rPr>
          <w:rFonts w:eastAsiaTheme="minorEastAsia"/>
          <w:kern w:val="2"/>
          <w14:ligatures w14:val="standardContextual"/>
        </w:rPr>
        <w:t xml:space="preserve"> года согласно приложению </w:t>
      </w:r>
      <w:r w:rsidR="008A21FA" w:rsidRPr="00826594">
        <w:rPr>
          <w:rFonts w:eastAsiaTheme="minorEastAsia"/>
          <w:kern w:val="2"/>
          <w14:ligatures w14:val="standardContextual"/>
        </w:rPr>
        <w:t>№</w:t>
      </w:r>
      <w:r w:rsidRPr="00826594">
        <w:rPr>
          <w:rFonts w:eastAsiaTheme="minorEastAsia"/>
          <w:kern w:val="2"/>
          <w14:ligatures w14:val="standardContextual"/>
        </w:rPr>
        <w:t xml:space="preserve"> 22 к настоящему решению;</w:t>
      </w:r>
    </w:p>
    <w:p w:rsidR="000A4757" w:rsidRPr="00826594" w:rsidRDefault="001B2297" w:rsidP="000A4757">
      <w:pPr>
        <w:widowControl w:val="0"/>
        <w:autoSpaceDE w:val="0"/>
        <w:autoSpaceDN w:val="0"/>
        <w:ind w:firstLine="709"/>
        <w:jc w:val="both"/>
        <w:rPr>
          <w:rFonts w:eastAsiaTheme="minorEastAsia"/>
          <w:kern w:val="2"/>
          <w14:ligatures w14:val="standardContextual"/>
        </w:rPr>
      </w:pPr>
      <w:hyperlink r:id="rId47">
        <w:r w:rsidR="000A4757" w:rsidRPr="00826594">
          <w:rPr>
            <w:rFonts w:eastAsiaTheme="minorEastAsia"/>
            <w:kern w:val="2"/>
            <w14:ligatures w14:val="standardContextual"/>
          </w:rPr>
          <w:t>программу</w:t>
        </w:r>
      </w:hyperlink>
      <w:r w:rsidR="000A4757" w:rsidRPr="00826594">
        <w:rPr>
          <w:rFonts w:eastAsiaTheme="minorEastAsia"/>
          <w:kern w:val="2"/>
          <w14:ligatures w14:val="standardContextual"/>
        </w:rPr>
        <w:t xml:space="preserve"> предоставления бюджетных кредитов из бюджета Октябрьского района на 202</w:t>
      </w:r>
      <w:r w:rsidR="008A21FA" w:rsidRPr="00826594">
        <w:rPr>
          <w:rFonts w:eastAsiaTheme="minorEastAsia"/>
          <w:kern w:val="2"/>
          <w14:ligatures w14:val="standardContextual"/>
        </w:rPr>
        <w:t>4</w:t>
      </w:r>
      <w:r w:rsidR="000A4757" w:rsidRPr="00826594">
        <w:rPr>
          <w:rFonts w:eastAsiaTheme="minorEastAsia"/>
          <w:kern w:val="2"/>
          <w14:ligatures w14:val="standardContextual"/>
        </w:rPr>
        <w:t xml:space="preserve"> год и на плановый период 202</w:t>
      </w:r>
      <w:r w:rsidR="008A21FA" w:rsidRPr="00826594">
        <w:rPr>
          <w:rFonts w:eastAsiaTheme="minorEastAsia"/>
          <w:kern w:val="2"/>
          <w14:ligatures w14:val="standardContextual"/>
        </w:rPr>
        <w:t>5</w:t>
      </w:r>
      <w:r w:rsidR="000A4757" w:rsidRPr="00826594">
        <w:rPr>
          <w:rFonts w:eastAsiaTheme="minorEastAsia"/>
          <w:kern w:val="2"/>
          <w14:ligatures w14:val="standardContextual"/>
        </w:rPr>
        <w:t xml:space="preserve"> и 202</w:t>
      </w:r>
      <w:r w:rsidR="008A21FA" w:rsidRPr="00826594">
        <w:rPr>
          <w:rFonts w:eastAsiaTheme="minorEastAsia"/>
          <w:kern w:val="2"/>
          <w14:ligatures w14:val="standardContextual"/>
        </w:rPr>
        <w:t>6</w:t>
      </w:r>
      <w:r w:rsidR="000A4757" w:rsidRPr="00826594">
        <w:rPr>
          <w:rFonts w:eastAsiaTheme="minorEastAsia"/>
          <w:kern w:val="2"/>
          <w14:ligatures w14:val="standardContextual"/>
        </w:rPr>
        <w:t xml:space="preserve"> годов согласно приложению </w:t>
      </w:r>
      <w:r w:rsidR="008A21FA" w:rsidRPr="00826594">
        <w:rPr>
          <w:rFonts w:eastAsiaTheme="minorEastAsia"/>
          <w:kern w:val="2"/>
          <w14:ligatures w14:val="standardContextual"/>
        </w:rPr>
        <w:t>№</w:t>
      </w:r>
      <w:r w:rsidR="000A4757" w:rsidRPr="00826594">
        <w:rPr>
          <w:rFonts w:eastAsiaTheme="minorEastAsia"/>
          <w:kern w:val="2"/>
          <w14:ligatures w14:val="standardContextual"/>
        </w:rPr>
        <w:t xml:space="preserve"> 23 к настоящему решению;</w:t>
      </w:r>
    </w:p>
    <w:p w:rsidR="000A4757" w:rsidRPr="00826594" w:rsidRDefault="001B2297" w:rsidP="000A4757">
      <w:pPr>
        <w:widowControl w:val="0"/>
        <w:autoSpaceDE w:val="0"/>
        <w:autoSpaceDN w:val="0"/>
        <w:ind w:firstLine="709"/>
        <w:jc w:val="both"/>
        <w:rPr>
          <w:rFonts w:eastAsiaTheme="minorEastAsia"/>
          <w:kern w:val="2"/>
          <w14:ligatures w14:val="standardContextual"/>
        </w:rPr>
      </w:pPr>
      <w:hyperlink r:id="rId48">
        <w:r w:rsidR="000A4757" w:rsidRPr="00826594">
          <w:rPr>
            <w:rFonts w:eastAsiaTheme="minorEastAsia"/>
            <w:kern w:val="2"/>
            <w14:ligatures w14:val="standardContextual"/>
          </w:rPr>
          <w:t>программу</w:t>
        </w:r>
      </w:hyperlink>
      <w:r w:rsidR="000A4757" w:rsidRPr="00826594">
        <w:rPr>
          <w:rFonts w:eastAsiaTheme="minorEastAsia"/>
          <w:kern w:val="2"/>
          <w14:ligatures w14:val="standardContextual"/>
        </w:rPr>
        <w:t xml:space="preserve"> муниципальных внутренних заимствований Октябрьского района на 202</w:t>
      </w:r>
      <w:r w:rsidR="008A21FA" w:rsidRPr="00826594">
        <w:rPr>
          <w:rFonts w:eastAsiaTheme="minorEastAsia"/>
          <w:kern w:val="2"/>
          <w14:ligatures w14:val="standardContextual"/>
        </w:rPr>
        <w:t>4</w:t>
      </w:r>
      <w:r w:rsidR="000A4757" w:rsidRPr="00826594">
        <w:rPr>
          <w:rFonts w:eastAsiaTheme="minorEastAsia"/>
          <w:kern w:val="2"/>
          <w14:ligatures w14:val="standardContextual"/>
        </w:rPr>
        <w:t xml:space="preserve"> год и на плановый период 202</w:t>
      </w:r>
      <w:r w:rsidR="008A21FA" w:rsidRPr="00826594">
        <w:rPr>
          <w:rFonts w:eastAsiaTheme="minorEastAsia"/>
          <w:kern w:val="2"/>
          <w14:ligatures w14:val="standardContextual"/>
        </w:rPr>
        <w:t>5</w:t>
      </w:r>
      <w:r w:rsidR="000A4757" w:rsidRPr="00826594">
        <w:rPr>
          <w:rFonts w:eastAsiaTheme="minorEastAsia"/>
          <w:kern w:val="2"/>
          <w14:ligatures w14:val="standardContextual"/>
        </w:rPr>
        <w:t xml:space="preserve"> и 202</w:t>
      </w:r>
      <w:r w:rsidR="008A21FA" w:rsidRPr="00826594">
        <w:rPr>
          <w:rFonts w:eastAsiaTheme="minorEastAsia"/>
          <w:kern w:val="2"/>
          <w14:ligatures w14:val="standardContextual"/>
        </w:rPr>
        <w:t>6</w:t>
      </w:r>
      <w:r w:rsidR="000A4757" w:rsidRPr="00826594">
        <w:rPr>
          <w:rFonts w:eastAsiaTheme="minorEastAsia"/>
          <w:kern w:val="2"/>
          <w14:ligatures w14:val="standardContextual"/>
        </w:rPr>
        <w:t xml:space="preserve"> годов согласно приложению </w:t>
      </w:r>
      <w:r w:rsidR="008A21FA" w:rsidRPr="00826594">
        <w:rPr>
          <w:rFonts w:eastAsiaTheme="minorEastAsia"/>
          <w:kern w:val="2"/>
          <w14:ligatures w14:val="standardContextual"/>
        </w:rPr>
        <w:t>№</w:t>
      </w:r>
      <w:r w:rsidR="000A4757" w:rsidRPr="00826594">
        <w:rPr>
          <w:rFonts w:eastAsiaTheme="minorEastAsia"/>
          <w:kern w:val="2"/>
          <w14:ligatures w14:val="standardContextual"/>
        </w:rPr>
        <w:t xml:space="preserve"> 24 к настоящему решению.</w:t>
      </w:r>
    </w:p>
    <w:p w:rsidR="000A4757"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 xml:space="preserve">38. Утвердить прогнозный </w:t>
      </w:r>
      <w:hyperlink r:id="rId49">
        <w:r w:rsidRPr="00826594">
          <w:rPr>
            <w:rFonts w:eastAsiaTheme="minorEastAsia"/>
            <w:kern w:val="2"/>
            <w14:ligatures w14:val="standardContextual"/>
          </w:rPr>
          <w:t>план</w:t>
        </w:r>
      </w:hyperlink>
      <w:r w:rsidRPr="00826594">
        <w:rPr>
          <w:rFonts w:eastAsiaTheme="minorEastAsia"/>
          <w:kern w:val="2"/>
          <w14:ligatures w14:val="standardContextual"/>
        </w:rPr>
        <w:t xml:space="preserve"> (программу) приватизации муниципального имущества, находящегося в собственности муниципального образования Октябрьский район, на 202</w:t>
      </w:r>
      <w:r w:rsidR="008A21FA" w:rsidRPr="00826594">
        <w:rPr>
          <w:rFonts w:eastAsiaTheme="minorEastAsia"/>
          <w:kern w:val="2"/>
          <w14:ligatures w14:val="standardContextual"/>
        </w:rPr>
        <w:t>4</w:t>
      </w:r>
      <w:r w:rsidRPr="00826594">
        <w:rPr>
          <w:rFonts w:eastAsiaTheme="minorEastAsia"/>
          <w:kern w:val="2"/>
          <w14:ligatures w14:val="standardContextual"/>
        </w:rPr>
        <w:t xml:space="preserve"> год и </w:t>
      </w:r>
      <w:r w:rsidR="002C77E3" w:rsidRPr="00826594">
        <w:rPr>
          <w:rFonts w:eastAsiaTheme="minorEastAsia"/>
          <w:kern w:val="2"/>
          <w14:ligatures w14:val="standardContextual"/>
        </w:rPr>
        <w:t xml:space="preserve">на </w:t>
      </w:r>
      <w:r w:rsidRPr="00826594">
        <w:rPr>
          <w:rFonts w:eastAsiaTheme="minorEastAsia"/>
          <w:kern w:val="2"/>
          <w14:ligatures w14:val="standardContextual"/>
        </w:rPr>
        <w:t>плановый период 202</w:t>
      </w:r>
      <w:r w:rsidR="008A21FA" w:rsidRPr="00826594">
        <w:rPr>
          <w:rFonts w:eastAsiaTheme="minorEastAsia"/>
          <w:kern w:val="2"/>
          <w14:ligatures w14:val="standardContextual"/>
        </w:rPr>
        <w:t>5</w:t>
      </w:r>
      <w:r w:rsidRPr="00826594">
        <w:rPr>
          <w:rFonts w:eastAsiaTheme="minorEastAsia"/>
          <w:kern w:val="2"/>
          <w14:ligatures w14:val="standardContextual"/>
        </w:rPr>
        <w:t xml:space="preserve"> </w:t>
      </w:r>
      <w:r w:rsidR="008A21FA" w:rsidRPr="00826594">
        <w:rPr>
          <w:rFonts w:eastAsiaTheme="minorEastAsia"/>
          <w:kern w:val="2"/>
          <w14:ligatures w14:val="standardContextual"/>
        </w:rPr>
        <w:t>и</w:t>
      </w:r>
      <w:r w:rsidRPr="00826594">
        <w:rPr>
          <w:rFonts w:eastAsiaTheme="minorEastAsia"/>
          <w:kern w:val="2"/>
          <w14:ligatures w14:val="standardContextual"/>
        </w:rPr>
        <w:t xml:space="preserve"> 202</w:t>
      </w:r>
      <w:r w:rsidR="008A21FA" w:rsidRPr="00826594">
        <w:rPr>
          <w:rFonts w:eastAsiaTheme="minorEastAsia"/>
          <w:kern w:val="2"/>
          <w14:ligatures w14:val="standardContextual"/>
        </w:rPr>
        <w:t>6</w:t>
      </w:r>
      <w:r w:rsidRPr="00826594">
        <w:rPr>
          <w:rFonts w:eastAsiaTheme="minorEastAsia"/>
          <w:kern w:val="2"/>
          <w14:ligatures w14:val="standardContextual"/>
        </w:rPr>
        <w:t xml:space="preserve"> годов согласно приложению </w:t>
      </w:r>
      <w:r w:rsidR="008A21FA" w:rsidRPr="00826594">
        <w:rPr>
          <w:rFonts w:eastAsiaTheme="minorEastAsia"/>
          <w:kern w:val="2"/>
          <w14:ligatures w14:val="standardContextual"/>
        </w:rPr>
        <w:t>№</w:t>
      </w:r>
      <w:r w:rsidRPr="00826594">
        <w:rPr>
          <w:rFonts w:eastAsiaTheme="minorEastAsia"/>
          <w:kern w:val="2"/>
          <w14:ligatures w14:val="standardContextual"/>
        </w:rPr>
        <w:t xml:space="preserve"> 25 к настоящему решению.</w:t>
      </w:r>
    </w:p>
    <w:p w:rsidR="008A21FA" w:rsidRDefault="000A4757" w:rsidP="008A21FA">
      <w:pPr>
        <w:ind w:firstLine="709"/>
        <w:jc w:val="both"/>
      </w:pPr>
      <w:r w:rsidRPr="00826594">
        <w:rPr>
          <w:rFonts w:eastAsiaTheme="minorEastAsia"/>
          <w:kern w:val="2"/>
          <w14:ligatures w14:val="standardContextual"/>
        </w:rPr>
        <w:t xml:space="preserve">39. </w:t>
      </w:r>
      <w:r w:rsidR="008A21FA" w:rsidRPr="00826594">
        <w:t>Настоящее решение опубликовать в официальном сетевом издании «Официальный сайт Октябрьского района».</w:t>
      </w:r>
    </w:p>
    <w:p w:rsidR="00AD5FC9" w:rsidRPr="00826594" w:rsidRDefault="00AD5FC9" w:rsidP="008A21FA">
      <w:pPr>
        <w:ind w:firstLine="709"/>
        <w:jc w:val="both"/>
      </w:pPr>
      <w:r>
        <w:t>40. Решение вступает в силу с 1 января 2024 года.</w:t>
      </w:r>
    </w:p>
    <w:p w:rsidR="000A4757" w:rsidRPr="00826594" w:rsidRDefault="000A4757" w:rsidP="000A4757">
      <w:pPr>
        <w:widowControl w:val="0"/>
        <w:autoSpaceDE w:val="0"/>
        <w:autoSpaceDN w:val="0"/>
        <w:ind w:firstLine="709"/>
        <w:jc w:val="both"/>
        <w:rPr>
          <w:rFonts w:eastAsiaTheme="minorEastAsia"/>
          <w:kern w:val="2"/>
          <w14:ligatures w14:val="standardContextual"/>
        </w:rPr>
      </w:pPr>
      <w:r w:rsidRPr="00826594">
        <w:rPr>
          <w:rFonts w:eastAsiaTheme="minorEastAsia"/>
          <w:kern w:val="2"/>
          <w14:ligatures w14:val="standardContextual"/>
        </w:rPr>
        <w:t>4</w:t>
      </w:r>
      <w:r w:rsidR="00AD5FC9">
        <w:rPr>
          <w:rFonts w:eastAsiaTheme="minorEastAsia"/>
          <w:kern w:val="2"/>
          <w14:ligatures w14:val="standardContextual"/>
        </w:rPr>
        <w:t>1</w:t>
      </w:r>
      <w:r w:rsidRPr="00826594">
        <w:rPr>
          <w:rFonts w:eastAsiaTheme="minorEastAsia"/>
          <w:kern w:val="2"/>
          <w14:ligatures w14:val="standardContextual"/>
        </w:rPr>
        <w:t>. Контроль за выполнением настоящего решения возложить на постоянную комиссию Думы Октябрьского района по бюджету, налогам и финансам.</w:t>
      </w:r>
    </w:p>
    <w:p w:rsidR="00173C8A" w:rsidRPr="00826594" w:rsidRDefault="00173C8A">
      <w:pPr>
        <w:pStyle w:val="ConsPlusNormal"/>
        <w:ind w:firstLine="709"/>
        <w:jc w:val="both"/>
        <w:rPr>
          <w:rFonts w:ascii="Times New Roman" w:hAnsi="Times New Roman" w:cs="Times New Roman"/>
          <w:sz w:val="24"/>
          <w:szCs w:val="24"/>
        </w:rPr>
      </w:pPr>
    </w:p>
    <w:p w:rsidR="00375ECB" w:rsidRPr="00826594" w:rsidRDefault="00375ECB">
      <w:pPr>
        <w:pStyle w:val="ConsPlusNormal"/>
        <w:ind w:firstLine="709"/>
        <w:jc w:val="both"/>
        <w:rPr>
          <w:rFonts w:ascii="Times New Roman" w:hAnsi="Times New Roman" w:cs="Times New Roman"/>
          <w:sz w:val="24"/>
          <w:szCs w:val="24"/>
        </w:rPr>
      </w:pPr>
      <w:bookmarkStart w:id="3" w:name="_GoBack"/>
      <w:bookmarkEnd w:id="3"/>
    </w:p>
    <w:p w:rsidR="003B5BC5" w:rsidRPr="00826594" w:rsidRDefault="003B5BC5" w:rsidP="00274445">
      <w:pPr>
        <w:tabs>
          <w:tab w:val="left" w:pos="7995"/>
        </w:tabs>
        <w:ind w:right="-143"/>
      </w:pPr>
      <w:r w:rsidRPr="00826594">
        <w:t xml:space="preserve">Председатель Думы Октябрьского района                                                             </w:t>
      </w:r>
      <w:r w:rsidR="008A21FA" w:rsidRPr="00826594">
        <w:t xml:space="preserve">    Н.В. Кочук</w:t>
      </w:r>
    </w:p>
    <w:p w:rsidR="007124D8" w:rsidRPr="00826594" w:rsidRDefault="007124D8" w:rsidP="00274445">
      <w:pPr>
        <w:ind w:right="245"/>
      </w:pPr>
    </w:p>
    <w:p w:rsidR="007124D8" w:rsidRPr="00826594" w:rsidRDefault="007124D8" w:rsidP="00274445">
      <w:pPr>
        <w:ind w:right="245"/>
      </w:pPr>
    </w:p>
    <w:p w:rsidR="007124D8" w:rsidRPr="0083602C" w:rsidRDefault="007124D8" w:rsidP="007124D8">
      <w:pPr>
        <w:ind w:right="-108"/>
        <w:jc w:val="both"/>
      </w:pPr>
      <w:r w:rsidRPr="00826594">
        <w:t xml:space="preserve">Глава Октябрьского района     </w:t>
      </w:r>
      <w:r>
        <w:tab/>
      </w:r>
      <w:r>
        <w:tab/>
      </w:r>
      <w:r>
        <w:tab/>
      </w:r>
      <w:r>
        <w:tab/>
      </w:r>
      <w:r>
        <w:tab/>
      </w:r>
      <w:r>
        <w:tab/>
      </w:r>
      <w:r>
        <w:tab/>
      </w:r>
      <w:r w:rsidRPr="00826594">
        <w:t>С.В. Заплатин</w:t>
      </w:r>
    </w:p>
    <w:tbl>
      <w:tblPr>
        <w:tblW w:w="0" w:type="auto"/>
        <w:tblLook w:val="01E0" w:firstRow="1" w:lastRow="1" w:firstColumn="1" w:lastColumn="1" w:noHBand="0" w:noVBand="0"/>
      </w:tblPr>
      <w:tblGrid>
        <w:gridCol w:w="1418"/>
        <w:gridCol w:w="445"/>
        <w:gridCol w:w="576"/>
        <w:gridCol w:w="944"/>
      </w:tblGrid>
      <w:tr w:rsidR="007124D8" w:rsidRPr="007124D8" w:rsidTr="00F00636">
        <w:tc>
          <w:tcPr>
            <w:tcW w:w="1418" w:type="dxa"/>
            <w:tcBorders>
              <w:top w:val="nil"/>
              <w:left w:val="nil"/>
              <w:bottom w:val="single" w:sz="4" w:space="0" w:color="auto"/>
              <w:right w:val="nil"/>
            </w:tcBorders>
          </w:tcPr>
          <w:p w:rsidR="007124D8" w:rsidRPr="007124D8" w:rsidRDefault="007124D8" w:rsidP="007124D8">
            <w:r w:rsidRPr="007124D8">
              <w:t>0</w:t>
            </w:r>
            <w:r>
              <w:t>4</w:t>
            </w:r>
            <w:r w:rsidRPr="007124D8">
              <w:t>.12.2023</w:t>
            </w:r>
          </w:p>
        </w:tc>
        <w:tc>
          <w:tcPr>
            <w:tcW w:w="445" w:type="dxa"/>
          </w:tcPr>
          <w:p w:rsidR="007124D8" w:rsidRPr="007124D8" w:rsidRDefault="007124D8" w:rsidP="007124D8">
            <w:r w:rsidRPr="007124D8">
              <w:t>№</w:t>
            </w:r>
          </w:p>
        </w:tc>
        <w:tc>
          <w:tcPr>
            <w:tcW w:w="576" w:type="dxa"/>
            <w:tcBorders>
              <w:top w:val="nil"/>
              <w:left w:val="nil"/>
              <w:bottom w:val="single" w:sz="4" w:space="0" w:color="auto"/>
              <w:right w:val="nil"/>
            </w:tcBorders>
          </w:tcPr>
          <w:p w:rsidR="007124D8" w:rsidRPr="007124D8" w:rsidRDefault="007124D8" w:rsidP="007124D8">
            <w:pPr>
              <w:jc w:val="center"/>
            </w:pPr>
            <w:r w:rsidRPr="007124D8">
              <w:t>95</w:t>
            </w:r>
            <w:r>
              <w:t>6</w:t>
            </w:r>
          </w:p>
        </w:tc>
        <w:tc>
          <w:tcPr>
            <w:tcW w:w="944" w:type="dxa"/>
          </w:tcPr>
          <w:p w:rsidR="007124D8" w:rsidRPr="007124D8" w:rsidRDefault="007124D8" w:rsidP="007124D8">
            <w:r w:rsidRPr="007124D8">
              <w:t>«Д-5»</w:t>
            </w:r>
          </w:p>
        </w:tc>
      </w:tr>
    </w:tbl>
    <w:p w:rsidR="003B5BC5" w:rsidRPr="007124D8" w:rsidRDefault="003B5BC5" w:rsidP="007124D8">
      <w:pPr>
        <w:rPr>
          <w:iCs/>
        </w:rPr>
      </w:pPr>
    </w:p>
    <w:sectPr w:rsidR="003B5BC5" w:rsidRPr="007124D8" w:rsidSect="005F7CE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C8A"/>
    <w:rsid w:val="000148E7"/>
    <w:rsid w:val="00022BDB"/>
    <w:rsid w:val="0002705C"/>
    <w:rsid w:val="00044C2B"/>
    <w:rsid w:val="000504A9"/>
    <w:rsid w:val="000A4757"/>
    <w:rsid w:val="000B250C"/>
    <w:rsid w:val="000C627E"/>
    <w:rsid w:val="000F0B2B"/>
    <w:rsid w:val="00101419"/>
    <w:rsid w:val="001462FE"/>
    <w:rsid w:val="00173C8A"/>
    <w:rsid w:val="00175F84"/>
    <w:rsid w:val="001A2DE4"/>
    <w:rsid w:val="001B2297"/>
    <w:rsid w:val="001D66A2"/>
    <w:rsid w:val="001F7316"/>
    <w:rsid w:val="0020510B"/>
    <w:rsid w:val="00207D38"/>
    <w:rsid w:val="00247E77"/>
    <w:rsid w:val="0025378A"/>
    <w:rsid w:val="00253C88"/>
    <w:rsid w:val="002662D9"/>
    <w:rsid w:val="00274445"/>
    <w:rsid w:val="00276BA4"/>
    <w:rsid w:val="002C77E3"/>
    <w:rsid w:val="002D2C5E"/>
    <w:rsid w:val="003357FB"/>
    <w:rsid w:val="00350DF0"/>
    <w:rsid w:val="00375ECB"/>
    <w:rsid w:val="00393A68"/>
    <w:rsid w:val="003B5BC5"/>
    <w:rsid w:val="003D15AF"/>
    <w:rsid w:val="004019DE"/>
    <w:rsid w:val="00447EF0"/>
    <w:rsid w:val="00461AA2"/>
    <w:rsid w:val="00473ED5"/>
    <w:rsid w:val="005075A6"/>
    <w:rsid w:val="00517201"/>
    <w:rsid w:val="00580111"/>
    <w:rsid w:val="00594ECA"/>
    <w:rsid w:val="005D3210"/>
    <w:rsid w:val="005D509A"/>
    <w:rsid w:val="005F7CE9"/>
    <w:rsid w:val="00610FA5"/>
    <w:rsid w:val="00621909"/>
    <w:rsid w:val="00692F17"/>
    <w:rsid w:val="0070207E"/>
    <w:rsid w:val="00707885"/>
    <w:rsid w:val="007124D8"/>
    <w:rsid w:val="007127CD"/>
    <w:rsid w:val="00732E2E"/>
    <w:rsid w:val="007A655F"/>
    <w:rsid w:val="007B02E6"/>
    <w:rsid w:val="008030F5"/>
    <w:rsid w:val="00826594"/>
    <w:rsid w:val="00826E82"/>
    <w:rsid w:val="0083602C"/>
    <w:rsid w:val="00846DC0"/>
    <w:rsid w:val="008A21FA"/>
    <w:rsid w:val="008A3E64"/>
    <w:rsid w:val="008C64F9"/>
    <w:rsid w:val="008F7096"/>
    <w:rsid w:val="00906DA2"/>
    <w:rsid w:val="00940854"/>
    <w:rsid w:val="0097011F"/>
    <w:rsid w:val="009A5CEE"/>
    <w:rsid w:val="009B2C79"/>
    <w:rsid w:val="009C306A"/>
    <w:rsid w:val="009E4569"/>
    <w:rsid w:val="00A13EF3"/>
    <w:rsid w:val="00A32ABA"/>
    <w:rsid w:val="00A80D9E"/>
    <w:rsid w:val="00AC2BC5"/>
    <w:rsid w:val="00AC501F"/>
    <w:rsid w:val="00AD2123"/>
    <w:rsid w:val="00AD5FC9"/>
    <w:rsid w:val="00AF0ED1"/>
    <w:rsid w:val="00AF7BB3"/>
    <w:rsid w:val="00B4518C"/>
    <w:rsid w:val="00B64666"/>
    <w:rsid w:val="00B64A27"/>
    <w:rsid w:val="00BB638C"/>
    <w:rsid w:val="00BC4A32"/>
    <w:rsid w:val="00C20189"/>
    <w:rsid w:val="00C24E20"/>
    <w:rsid w:val="00C447E1"/>
    <w:rsid w:val="00C4596F"/>
    <w:rsid w:val="00CE26BC"/>
    <w:rsid w:val="00D00994"/>
    <w:rsid w:val="00D35DC8"/>
    <w:rsid w:val="00D442C2"/>
    <w:rsid w:val="00D4471C"/>
    <w:rsid w:val="00D45E32"/>
    <w:rsid w:val="00D479DE"/>
    <w:rsid w:val="00D64F91"/>
    <w:rsid w:val="00D93B1D"/>
    <w:rsid w:val="00DB22AA"/>
    <w:rsid w:val="00DC3DD0"/>
    <w:rsid w:val="00E443F8"/>
    <w:rsid w:val="00E53DA3"/>
    <w:rsid w:val="00E54FD0"/>
    <w:rsid w:val="00EB1A34"/>
    <w:rsid w:val="00EC6534"/>
    <w:rsid w:val="00EC6EE3"/>
    <w:rsid w:val="00EC7F42"/>
    <w:rsid w:val="00FB1FD0"/>
    <w:rsid w:val="00FE4A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A60559-333E-4A5A-B606-A5EC630AB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5B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73C8A"/>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173C8A"/>
    <w:pPr>
      <w:widowControl w:val="0"/>
      <w:autoSpaceDE w:val="0"/>
      <w:autoSpaceDN w:val="0"/>
      <w:spacing w:after="0" w:line="240" w:lineRule="auto"/>
    </w:pPr>
    <w:rPr>
      <w:rFonts w:ascii="Arial" w:eastAsiaTheme="minorEastAsia" w:hAnsi="Arial" w:cs="Arial"/>
      <w:b/>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EC93E44D288A35435AF22BED349839CA202D9ABAE96088ADAC783B58ACC81A8EEBE87617A0802AFF0783DB9BD1F2D7EDD95B8629E22DEE93644C244y7Z1K" TargetMode="External"/><Relationship Id="rId18" Type="http://schemas.openxmlformats.org/officeDocument/2006/relationships/hyperlink" Target="consultantplus://offline/ref=1EC93E44D288A35435AF22BED349839CA202D9ABAD98078BD9C083B58ACC81A8EEBE87617A0802AFF07F39B8B11F2D7EDD95B8629E22DEE93644C244y7Z1K" TargetMode="External"/><Relationship Id="rId26" Type="http://schemas.openxmlformats.org/officeDocument/2006/relationships/hyperlink" Target="consultantplus://offline/ref=1EC93E44D288A35435AF3CB3C525D493A00C83A4AA930BDC809585E2D59C87FDAEFE81343C4C0CA5A4297CECB415703199C9AB61973EyDZDK" TargetMode="External"/><Relationship Id="rId39" Type="http://schemas.openxmlformats.org/officeDocument/2006/relationships/hyperlink" Target="consultantplus://offline/ref=1EC93E44D288A35435AF3CB3C525D493A00C83A4AA930BDC809585E2D59C87FDAEFE8134394F0CA7F5736CE8FD41742E90DEB56A893EDEE2y2ZBK" TargetMode="External"/><Relationship Id="rId3" Type="http://schemas.openxmlformats.org/officeDocument/2006/relationships/webSettings" Target="webSettings.xml"/><Relationship Id="rId21" Type="http://schemas.openxmlformats.org/officeDocument/2006/relationships/hyperlink" Target="consultantplus://offline/ref=1EC93E44D288A35435AF22BED349839CA202D9ABAD98078BD9C083B58ACC81A8EEBE87617A0802AFF17139BDBB1F2D7EDD95B8629E22DEE93644C244y7Z1K" TargetMode="External"/><Relationship Id="rId34" Type="http://schemas.openxmlformats.org/officeDocument/2006/relationships/hyperlink" Target="consultantplus://offline/ref=1EC93E44D288A35435AF22BED349839CA202D9ABAD98078BD9C083B58ACC81A8EEBE87617A0802AFF47B3AB9B81F2D7EDD95B8629E22DEE93644C244y7Z1K" TargetMode="External"/><Relationship Id="rId42" Type="http://schemas.openxmlformats.org/officeDocument/2006/relationships/hyperlink" Target="consultantplus://offline/ref=1EC93E44D288A35435AF3CB3C525D493A00C83A4AA930BDC809585E2D59C87FDAEFE8134394F0BADF1736CE8FD41742E90DEB56A893EDEE2y2ZBK" TargetMode="External"/><Relationship Id="rId47" Type="http://schemas.openxmlformats.org/officeDocument/2006/relationships/hyperlink" Target="consultantplus://offline/ref=1EC93E44D288A35435AF22BED349839CA202D9ABAD98078BD9C083B58ACC81A8EEBE87617A0802AFF47B31B1BC1F2D7EDD95B8629E22DEE93644C244y7Z1K" TargetMode="External"/><Relationship Id="rId50" Type="http://schemas.openxmlformats.org/officeDocument/2006/relationships/fontTable" Target="fontTable.xml"/><Relationship Id="rId7" Type="http://schemas.openxmlformats.org/officeDocument/2006/relationships/hyperlink" Target="consultantplus://offline/ref=1EC93E44D288A35435AF22BED349839CA202D9ABAD98048DD8C683B58ACC81A8EEBE87617A0802AFF0783FB1BF1F2D7EDD95B8629E22DEE93644C244y7Z1K" TargetMode="External"/><Relationship Id="rId12" Type="http://schemas.openxmlformats.org/officeDocument/2006/relationships/hyperlink" Target="consultantplus://offline/ref=1EC93E44D288A35435AF3CB3C525D493A00C83A4AA930BDC809585E2D59C87FDAEFE8134394F0DA7F2736CE8FD41742E90DEB56A893EDEE2y2ZBK" TargetMode="External"/><Relationship Id="rId17" Type="http://schemas.openxmlformats.org/officeDocument/2006/relationships/hyperlink" Target="consultantplus://offline/ref=1EC93E44D288A35435AF22BED349839CA202D9ABAD98078BD9C083B58ACC81A8EEBE87617A0802AFF0793FB8B91F2D7EDD95B8629E22DEE93644C244y7Z1K" TargetMode="External"/><Relationship Id="rId25" Type="http://schemas.openxmlformats.org/officeDocument/2006/relationships/hyperlink" Target="consultantplus://offline/ref=1EC93E44D288A35435AF3CB3C525D493A00C83A4AA930BDC809585E2D59C87FDAEFE81313A4E06A5A4297CECB415703199C9AB61973EyDZDK" TargetMode="External"/><Relationship Id="rId33" Type="http://schemas.openxmlformats.org/officeDocument/2006/relationships/hyperlink" Target="consultantplus://offline/ref=1EC93E44D288A35435AF22BED349839CA202D9ABAD98078BD9C083B58ACC81A8EEBE87617A0802AFF47B39B9BF1F2D7EDD95B8629E22DEE93644C244y7Z1K" TargetMode="External"/><Relationship Id="rId38" Type="http://schemas.openxmlformats.org/officeDocument/2006/relationships/hyperlink" Target="consultantplus://offline/ref=1EC93E44D288A35435AF3CB3C525D493A00C83A4AA930BDC809585E2D59C87FDAEFE8134394F0CA7F5736CE8FD41742E90DEB56A893EDEE2y2ZBK" TargetMode="External"/><Relationship Id="rId46" Type="http://schemas.openxmlformats.org/officeDocument/2006/relationships/hyperlink" Target="consultantplus://offline/ref=1EC93E44D288A35435AF22BED349839CA202D9ABAD98078BD9C083B58ACC81A8EEBE87617A0802AFF47B31BCB11F2D7EDD95B8629E22DEE93644C244y7Z1K" TargetMode="External"/><Relationship Id="rId2" Type="http://schemas.openxmlformats.org/officeDocument/2006/relationships/settings" Target="settings.xml"/><Relationship Id="rId16" Type="http://schemas.openxmlformats.org/officeDocument/2006/relationships/hyperlink" Target="consultantplus://offline/ref=1EC93E44D288A35435AF22BED349839CA202D9ABAD98078BD9C083B58ACC81A8EEBE87617A0802AFF0793CBBBC1F2D7EDD95B8629E22DEE93644C244y7Z1K" TargetMode="External"/><Relationship Id="rId20" Type="http://schemas.openxmlformats.org/officeDocument/2006/relationships/hyperlink" Target="consultantplus://offline/ref=1EC93E44D288A35435AF22BED349839CA202D9ABAD98078BD9C083B58ACC81A8EEBE87617A0802AFF17D31B8B01F2D7EDD95B8629E22DEE93644C244y7Z1K" TargetMode="External"/><Relationship Id="rId29" Type="http://schemas.openxmlformats.org/officeDocument/2006/relationships/hyperlink" Target="consultantplus://offline/ref=1EC93E44D288A35435AF3CB3C525D493A00D85A2AB940BDC809585E2D59C87FDAEFE8134394D0CA5A4297CECB415703199C9AB61973EyDZDK" TargetMode="External"/><Relationship Id="rId41" Type="http://schemas.openxmlformats.org/officeDocument/2006/relationships/hyperlink" Target="consultantplus://offline/ref=1EC93E44D288A35435AF3CB3C525D493A00C83A4AA930BDC809585E2D59C87FDAEFE8134394F0CA7F5736CE8FD41742E90DEB56A893EDEE2y2ZBK" TargetMode="External"/><Relationship Id="rId1" Type="http://schemas.openxmlformats.org/officeDocument/2006/relationships/styles" Target="styles.xml"/><Relationship Id="rId6" Type="http://schemas.openxmlformats.org/officeDocument/2006/relationships/hyperlink" Target="consultantplus://offline/ref=1EC93E44D288A35435AF3CB3C525D493A00C83A6AF970BDC809585E2D59C87FDAEFE81303A4B04FAA13C6DB4B81D672F90DEB76395y3ZFK" TargetMode="External"/><Relationship Id="rId11" Type="http://schemas.openxmlformats.org/officeDocument/2006/relationships/hyperlink" Target="consultantplus://offline/ref=1EC93E44D288A35435AF22BED349839CA202D9ABAD98078BD9C083B58ACC81A8EEBE87617A0802AFF07939B8B11F2D7EDD95B8629E22DEE93644C244y7Z1K" TargetMode="External"/><Relationship Id="rId24" Type="http://schemas.openxmlformats.org/officeDocument/2006/relationships/hyperlink" Target="consultantplus://offline/ref=1EC93E44D288A35435AF22BED349839CA202D9ABAD98078BD9C083B58ACC81A8EEBE87617A0802AFF2713DBDB81F2D7EDD95B8629E22DEE93644C244y7Z1K" TargetMode="External"/><Relationship Id="rId32" Type="http://schemas.openxmlformats.org/officeDocument/2006/relationships/hyperlink" Target="consultantplus://offline/ref=1EC93E44D288A35435AF22BED349839CA202D9ABAD98078BD9C083B58ACC81A8EEBE87617A0802AFF47B38BCBB1F2D7EDD95B8629E22DEE93644C244y7Z1K" TargetMode="External"/><Relationship Id="rId37" Type="http://schemas.openxmlformats.org/officeDocument/2006/relationships/hyperlink" Target="consultantplus://offline/ref=1EC93E44D288A35435AF22BED349839CA202D9ABAD98078BD9C083B58ACC81A8EEBE87617A0802AFF47B3EB8BC1F2D7EDD95B8629E22DEE93644C244y7Z1K" TargetMode="External"/><Relationship Id="rId40" Type="http://schemas.openxmlformats.org/officeDocument/2006/relationships/hyperlink" Target="consultantplus://offline/ref=1EC93E44D288A35435AF3CB3C525D493A00D87A2A6990BDC809585E2D59C87FDAEFE81313D4E04FAA13C6DB4B81D672F90DEB76395y3ZFK" TargetMode="External"/><Relationship Id="rId45" Type="http://schemas.openxmlformats.org/officeDocument/2006/relationships/hyperlink" Target="consultantplus://offline/ref=1EC93E44D288A35435AF3CB3C525D493A00C83A4AA930BDC809585E2D59C87FDAEFE81333E4409A5A4297CECB415703199C9AB61973EyDZDK" TargetMode="External"/><Relationship Id="rId5" Type="http://schemas.openxmlformats.org/officeDocument/2006/relationships/hyperlink" Target="consultantplus://offline/ref=1EC93E44D288A35435AF3CB3C525D493A00C83A4AA930BDC809585E2D59C87FDAEFE813C38475BFFB42D35B8B00A792687C2B561y9Z4K" TargetMode="External"/><Relationship Id="rId15" Type="http://schemas.openxmlformats.org/officeDocument/2006/relationships/hyperlink" Target="consultantplus://offline/ref=1EC93E44D288A35435AF22BED349839CA202D9ABAD98078BD9C083B58ACC81A8EEBE87617A0802AFF0793ABBBC1F2D7EDD95B8629E22DEE93644C244y7Z1K" TargetMode="External"/><Relationship Id="rId23" Type="http://schemas.openxmlformats.org/officeDocument/2006/relationships/hyperlink" Target="consultantplus://offline/ref=1EC93E44D288A35435AF22BED349839CA202D9ABAD98078BD9C083B58ACC81A8EEBE87617A0802AFF1713EBABA1F2D7EDD95B8629E22DEE93644C244y7Z1K" TargetMode="External"/><Relationship Id="rId28" Type="http://schemas.openxmlformats.org/officeDocument/2006/relationships/hyperlink" Target="consultantplus://offline/ref=1EC93E44D288A35435AF3CB3C525D493A00C83A4AA930BDC809585E2D59C87FDAEFE81313B450BA5A4297CECB415703199C9AB61973EyDZDK" TargetMode="External"/><Relationship Id="rId36" Type="http://schemas.openxmlformats.org/officeDocument/2006/relationships/hyperlink" Target="consultantplus://offline/ref=1EC93E44D288A35435AF22BED349839CA202D9ABAD98078BD9C083B58ACC81A8EEBE87617A0802AFF47B3CBDBC1F2D7EDD95B8629E22DEE93644C244y7Z1K" TargetMode="External"/><Relationship Id="rId49" Type="http://schemas.openxmlformats.org/officeDocument/2006/relationships/hyperlink" Target="consultantplus://offline/ref=1EC93E44D288A35435AF22BED349839CA202D9ABAD98078BD9C083B58ACC81A8EEBE87617A0802AFF47C38BEB81F2D7EDD95B8629E22DEE93644C244y7Z1K" TargetMode="External"/><Relationship Id="rId10" Type="http://schemas.openxmlformats.org/officeDocument/2006/relationships/hyperlink" Target="consultantplus://offline/ref=1EC93E44D288A35435AF22BED349839CA202D9ABAD98078BD9C083B58ACC81A8EEBE87617A0802AFF07938BDB01F2D7EDD95B8629E22DEE93644C244y7Z1K" TargetMode="External"/><Relationship Id="rId19" Type="http://schemas.openxmlformats.org/officeDocument/2006/relationships/hyperlink" Target="consultantplus://offline/ref=1EC93E44D288A35435AF22BED349839CA202D9ABAD98078BD9C083B58ACC81A8EEBE87617A0802AFF17B3ABEBC1F2D7EDD95B8629E22DEE93644C244y7Z1K" TargetMode="External"/><Relationship Id="rId31" Type="http://schemas.openxmlformats.org/officeDocument/2006/relationships/hyperlink" Target="consultantplus://offline/ref=1EC93E44D288A35435AF3CB3C525D493A00D85A2AB940BDC809585E2D59C87FDAEFE8134394C08A6F4736CE8FD41742E90DEB56A893EDEE2y2ZBK" TargetMode="External"/><Relationship Id="rId44" Type="http://schemas.openxmlformats.org/officeDocument/2006/relationships/hyperlink" Target="consultantplus://offline/ref=1EC93E44D288A35435AF3CB3C525D493A00C83A4AA930BDC809585E2D59C87FDAEFE8134394F0BADF1736CE8FD41742E90DEB56A893EDEE2y2ZBK" TargetMode="External"/><Relationship Id="rId4" Type="http://schemas.openxmlformats.org/officeDocument/2006/relationships/image" Target="media/image1.jpeg"/><Relationship Id="rId9" Type="http://schemas.openxmlformats.org/officeDocument/2006/relationships/hyperlink" Target="consultantplus://offline/ref=1EC93E44D288A35435AF22BED349839CA202D9ABAD98078BD9C083B58ACC81A8EEBE87617A0802AFF8703EB1BD1F2D7EDD95B8629E22DEE93644C244y7Z1K" TargetMode="External"/><Relationship Id="rId14" Type="http://schemas.openxmlformats.org/officeDocument/2006/relationships/hyperlink" Target="consultantplus://offline/ref=1EC93E44D288A35435AF22BED349839CA202D9ABAD98078BD9C083B58ACC81A8EEBE87617A0802AFF0793AB8BA1F2D7EDD95B8629E22DEE93644C244y7Z1K" TargetMode="External"/><Relationship Id="rId22" Type="http://schemas.openxmlformats.org/officeDocument/2006/relationships/hyperlink" Target="consultantplus://offline/ref=1EC93E44D288A35435AF22BED349839CA202D9ABAD98078BD9C083B58ACC81A8EEBE87617A0802AFF1713BBFB81F2D7EDD95B8629E22DEE93644C244y7Z1K" TargetMode="External"/><Relationship Id="rId27" Type="http://schemas.openxmlformats.org/officeDocument/2006/relationships/hyperlink" Target="consultantplus://offline/ref=1EC93E44D288A35435AF3CB3C525D493A00C83A4AA930BDC809585E2D59C87FDAEFE81303B4C0FA5A4297CECB415703199C9AB61973EyDZDK" TargetMode="External"/><Relationship Id="rId30" Type="http://schemas.openxmlformats.org/officeDocument/2006/relationships/hyperlink" Target="consultantplus://offline/ref=1EC93E44D288A35435AF3CB3C525D493A00D85A2AB940BDC809585E2D59C87FDAEFE8134394C08A9F8736CE8FD41742E90DEB56A893EDEE2y2ZBK" TargetMode="External"/><Relationship Id="rId35" Type="http://schemas.openxmlformats.org/officeDocument/2006/relationships/hyperlink" Target="consultantplus://offline/ref=1EC93E44D288A35435AF22BED349839CA202D9ABAD98078BD9C083B58ACC81A8EEBE87617A0802AFF47B3BBFBD1F2D7EDD95B8629E22DEE93644C244y7Z1K" TargetMode="External"/><Relationship Id="rId43" Type="http://schemas.openxmlformats.org/officeDocument/2006/relationships/hyperlink" Target="consultantplus://offline/ref=1EC93E44D288A35435AF3CB3C525D493A00D87A2A6990BDC809585E2D59C87FDAEFE81313D4E04FAA13C6DB4B81D672F90DEB76395y3ZFK" TargetMode="External"/><Relationship Id="rId48" Type="http://schemas.openxmlformats.org/officeDocument/2006/relationships/hyperlink" Target="consultantplus://offline/ref=1EC93E44D288A35435AF22BED349839CA202D9ABAD98078BD9C083B58ACC81A8EEBE87617A0802AFF47C38BBB11F2D7EDD95B8629E22DEE93644C244y7Z1K" TargetMode="External"/><Relationship Id="rId8" Type="http://schemas.openxmlformats.org/officeDocument/2006/relationships/hyperlink" Target="consultantplus://offline/ref=1EC93E44D288A35435AF22BED349839CA202D9ABAD98078BD9C083B58ACC81A8EEBE87617A0802AFF8703ABCB81F2D7EDD95B8629E22DEE93644C244y7Z1K"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732</TotalTime>
  <Pages>10</Pages>
  <Words>6097</Words>
  <Characters>34758</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KozhaevAI</cp:lastModifiedBy>
  <cp:revision>104</cp:revision>
  <cp:lastPrinted>2023-11-14T10:23:00Z</cp:lastPrinted>
  <dcterms:created xsi:type="dcterms:W3CDTF">2022-10-11T09:30:00Z</dcterms:created>
  <dcterms:modified xsi:type="dcterms:W3CDTF">2025-03-12T05:26:00Z</dcterms:modified>
</cp:coreProperties>
</file>